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988A" w14:textId="77777777" w:rsidR="002671F2" w:rsidRPr="00D312C0" w:rsidRDefault="002671F2" w:rsidP="002671F2">
      <w:pPr>
        <w:jc w:val="center"/>
      </w:pPr>
      <w:r w:rsidRPr="00D312C0">
        <w:object w:dxaOrig="6804" w:dyaOrig="6804" w14:anchorId="5B1EFB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89.25pt" o:ole="">
            <v:imagedata r:id="rId7" o:title=""/>
          </v:shape>
          <o:OLEObject Type="Embed" ProgID="Acrobat.Document.DC" ShapeID="_x0000_i1025" DrawAspect="Content" ObjectID="_1829463002" r:id="rId8"/>
        </w:object>
      </w:r>
    </w:p>
    <w:p w14:paraId="1569AC58" w14:textId="77777777" w:rsidR="002671F2" w:rsidRPr="00D312C0" w:rsidRDefault="002671F2" w:rsidP="002079E8">
      <w:pPr>
        <w:jc w:val="both"/>
      </w:pPr>
    </w:p>
    <w:p w14:paraId="12056704" w14:textId="2CC4C195" w:rsidR="002079E8" w:rsidRPr="00D312C0" w:rsidRDefault="00F44D3B" w:rsidP="002079E8">
      <w:pPr>
        <w:jc w:val="both"/>
        <w:rPr>
          <w:rFonts w:ascii="Zilla Slab Light" w:hAnsi="Zilla Slab Light"/>
        </w:rPr>
      </w:pPr>
      <w:r w:rsidRPr="00D312C0">
        <w:rPr>
          <w:rFonts w:ascii="Zilla Slab Light" w:hAnsi="Zilla Slab Light"/>
        </w:rPr>
        <w:t>Javni zavod za kulturo Kamnik, Polčeva 10</w:t>
      </w:r>
      <w:r w:rsidR="002079E8" w:rsidRPr="00D312C0">
        <w:rPr>
          <w:rFonts w:ascii="Zilla Slab Light" w:hAnsi="Zilla Slab Light"/>
        </w:rPr>
        <w:t>, 124</w:t>
      </w:r>
      <w:r w:rsidRPr="00D312C0">
        <w:rPr>
          <w:rFonts w:ascii="Zilla Slab Light" w:hAnsi="Zilla Slab Light"/>
        </w:rPr>
        <w:t>1</w:t>
      </w:r>
      <w:r w:rsidR="002079E8" w:rsidRPr="00D312C0">
        <w:rPr>
          <w:rFonts w:ascii="Zilla Slab Light" w:hAnsi="Zilla Slab Light"/>
        </w:rPr>
        <w:t xml:space="preserve"> Kamnik, objavlja na podlagi  74., 75. in 78. člena Zakona o uresničevanju javnega interesa za kulturo (Uradni list RS, št. 77/07 – uradno prečiščeno besedilo, 65/07 - Odl. US, 56/08, 4/10, 20/11, 100/11 - Odl. US in 111/13</w:t>
      </w:r>
      <w:r w:rsidRPr="00D312C0">
        <w:rPr>
          <w:rFonts w:ascii="Zilla Slab Light" w:hAnsi="Zilla Slab Light"/>
        </w:rPr>
        <w:t xml:space="preserve">, </w:t>
      </w:r>
      <w:hyperlink r:id="rId9" w:tgtFrame="_blank" w:tooltip="Zakon o spremembah in dopolnitvah Zakona o uresničevanju javnega interesa za kulturo" w:history="1">
        <w:r w:rsidRPr="00D312C0">
          <w:rPr>
            <w:rFonts w:ascii="Zilla Slab Light" w:hAnsi="Zilla Slab Light"/>
          </w:rPr>
          <w:t>68/16</w:t>
        </w:r>
      </w:hyperlink>
      <w:r w:rsidRPr="00D312C0">
        <w:rPr>
          <w:rFonts w:ascii="Zilla Slab Light" w:hAnsi="Zilla Slab Light"/>
        </w:rPr>
        <w:t>, </w:t>
      </w:r>
      <w:hyperlink r:id="rId10" w:tgtFrame="_blank" w:tooltip="Zakon o spremembah in dopolnitvah Zakona o uresničevanju javnega interesa za kulturo" w:history="1">
        <w:r w:rsidRPr="00D312C0">
          <w:rPr>
            <w:rFonts w:ascii="Zilla Slab Light" w:hAnsi="Zilla Slab Light"/>
          </w:rPr>
          <w:t>61/17</w:t>
        </w:r>
      </w:hyperlink>
      <w:r w:rsidRPr="00D312C0">
        <w:rPr>
          <w:rFonts w:ascii="Zilla Slab Light" w:hAnsi="Zilla Slab Light"/>
        </w:rPr>
        <w:t>, </w:t>
      </w:r>
      <w:hyperlink r:id="rId11" w:tgtFrame="_blank" w:tooltip="Zakon o nevladnih organizacijah" w:history="1">
        <w:r w:rsidRPr="00D312C0">
          <w:rPr>
            <w:rFonts w:ascii="Zilla Slab Light" w:hAnsi="Zilla Slab Light"/>
          </w:rPr>
          <w:t>21/18</w:t>
        </w:r>
      </w:hyperlink>
      <w:r w:rsidRPr="00D312C0">
        <w:rPr>
          <w:rFonts w:ascii="Zilla Slab Light" w:hAnsi="Zilla Slab Light"/>
        </w:rPr>
        <w:t> – ZNOrg, </w:t>
      </w:r>
      <w:hyperlink r:id="rId12" w:tgtFrame="_blank" w:tooltip="Zakon o debirokratizaciji" w:history="1">
        <w:r w:rsidRPr="00D312C0">
          <w:rPr>
            <w:rFonts w:ascii="Zilla Slab Light" w:hAnsi="Zilla Slab Light"/>
          </w:rPr>
          <w:t>3/22</w:t>
        </w:r>
      </w:hyperlink>
      <w:r w:rsidRPr="00D312C0">
        <w:rPr>
          <w:rFonts w:ascii="Zilla Slab Light" w:hAnsi="Zilla Slab Light"/>
        </w:rPr>
        <w:t> – ZDeb in </w:t>
      </w:r>
      <w:hyperlink r:id="rId13" w:tgtFrame="_blank" w:tooltip="Zakon za zmanjšanje neenakosti in škodljivih posegov politike ter zagotavljanje spoštovanja pravne države" w:history="1">
        <w:r w:rsidRPr="00D312C0">
          <w:rPr>
            <w:rFonts w:ascii="Zilla Slab Light" w:hAnsi="Zilla Slab Light"/>
          </w:rPr>
          <w:t>105/22</w:t>
        </w:r>
      </w:hyperlink>
      <w:r w:rsidRPr="00D312C0">
        <w:rPr>
          <w:rFonts w:ascii="Zilla Slab Light" w:hAnsi="Zilla Slab Light"/>
        </w:rPr>
        <w:t> – ZZNŠPP</w:t>
      </w:r>
      <w:r w:rsidR="005F5F54">
        <w:rPr>
          <w:rFonts w:ascii="Zilla Slab Light" w:hAnsi="Zilla Slab Light"/>
        </w:rPr>
        <w:t xml:space="preserve">, </w:t>
      </w:r>
      <w:r w:rsidR="005F5F54" w:rsidRPr="005F5F54">
        <w:rPr>
          <w:rFonts w:ascii="Zilla Slab Light" w:hAnsi="Zilla Slab Light"/>
        </w:rPr>
        <w:t>8/</w:t>
      </w:r>
      <w:r w:rsidR="005F5F54">
        <w:rPr>
          <w:rFonts w:ascii="Zilla Slab Light" w:hAnsi="Zilla Slab Light"/>
        </w:rPr>
        <w:t>25 – ZUJIK-H in 77/25 – ZUJIK-I</w:t>
      </w:r>
      <w:r w:rsidR="002079E8" w:rsidRPr="00D312C0">
        <w:rPr>
          <w:rFonts w:ascii="Zilla Slab Light" w:hAnsi="Zilla Slab Light"/>
        </w:rPr>
        <w:t>; v nadaljevanju: ZUJIK) ter 22. člena Zakona o stvarnem</w:t>
      </w:r>
      <w:r w:rsidR="002079E8" w:rsidRPr="00D312C0">
        <w:rPr>
          <w:rFonts w:ascii="Zilla Slab Light" w:hAnsi="Zilla Slab Light"/>
          <w:color w:val="000000"/>
        </w:rPr>
        <w:t xml:space="preserve"> premoženju države in samoupravnih lokalnih skupnosti (Uradni list RS, št. 86/10, 75/12, 50/14 in 76/15</w:t>
      </w:r>
      <w:r w:rsidRPr="00D312C0">
        <w:rPr>
          <w:rFonts w:ascii="Zilla Slab Light" w:hAnsi="Zilla Slab Light"/>
          <w:color w:val="000000"/>
        </w:rPr>
        <w:t> in </w:t>
      </w:r>
      <w:hyperlink r:id="rId14" w:tgtFrame="_blank" w:tooltip="Zakon o stvarnem premoženju države in samoupravnih lokalnih skupnosti" w:history="1">
        <w:r w:rsidRPr="00D312C0">
          <w:rPr>
            <w:rFonts w:ascii="Zilla Slab Light" w:hAnsi="Zilla Slab Light"/>
            <w:color w:val="000000"/>
          </w:rPr>
          <w:t>11/18</w:t>
        </w:r>
      </w:hyperlink>
      <w:r w:rsidRPr="00D312C0">
        <w:rPr>
          <w:rFonts w:ascii="Zilla Slab Light" w:hAnsi="Zilla Slab Light"/>
          <w:color w:val="000000"/>
        </w:rPr>
        <w:t> – ZSPDSLS-1)</w:t>
      </w:r>
      <w:r w:rsidR="002079E8" w:rsidRPr="00D312C0">
        <w:rPr>
          <w:rFonts w:ascii="Zilla Slab Light" w:hAnsi="Zilla Slab Light"/>
          <w:color w:val="000000"/>
        </w:rPr>
        <w:t xml:space="preserve">)  in 51. člena Uredbe o stvarnem premoženju države in samoupravnih lokalnih skupnosti </w:t>
      </w:r>
      <w:r w:rsidR="002079E8" w:rsidRPr="00D312C0">
        <w:rPr>
          <w:rFonts w:ascii="Zilla Slab Light" w:hAnsi="Zilla Slab Light"/>
        </w:rPr>
        <w:t>(Uradni list RS, št. 34/11, 42/12, 24/13, 10/14 in 58/16</w:t>
      </w:r>
      <w:r w:rsidRPr="00D312C0">
        <w:rPr>
          <w:rFonts w:ascii="Zilla Slab Light" w:hAnsi="Zilla Slab Light"/>
        </w:rPr>
        <w:t xml:space="preserve">, </w:t>
      </w:r>
      <w:hyperlink r:id="rId15" w:tgtFrame="_blank" w:tooltip="Zakon o stvarnem premoženju države in samoupravnih lokalnih skupnosti" w:history="1">
        <w:r w:rsidRPr="00D312C0">
          <w:rPr>
            <w:rFonts w:ascii="Zilla Slab Light" w:hAnsi="Zilla Slab Light"/>
          </w:rPr>
          <w:t>11/18</w:t>
        </w:r>
      </w:hyperlink>
      <w:r w:rsidRPr="00D312C0">
        <w:rPr>
          <w:rFonts w:ascii="Zilla Slab Light" w:hAnsi="Zilla Slab Light"/>
        </w:rPr>
        <w:t> – ZSPDSLS-1 in </w:t>
      </w:r>
      <w:hyperlink r:id="rId16" w:tgtFrame="_blank" w:tooltip="Uredba o stvarnem premoženju države in samoupravnih lokalnih skupnosti" w:history="1">
        <w:r w:rsidRPr="00D312C0">
          <w:rPr>
            <w:rFonts w:ascii="Zilla Slab Light" w:hAnsi="Zilla Slab Light"/>
          </w:rPr>
          <w:t>31/18</w:t>
        </w:r>
      </w:hyperlink>
      <w:r w:rsidRPr="00D312C0">
        <w:rPr>
          <w:rFonts w:ascii="Zilla Slab Light" w:hAnsi="Zilla Slab Light"/>
        </w:rPr>
        <w:t>)</w:t>
      </w:r>
      <w:r w:rsidR="002079E8" w:rsidRPr="00D312C0">
        <w:rPr>
          <w:rFonts w:ascii="Zilla Slab Light" w:hAnsi="Zilla Slab Light"/>
        </w:rPr>
        <w:t xml:space="preserve"> </w:t>
      </w:r>
    </w:p>
    <w:p w14:paraId="744DBD05" w14:textId="77777777" w:rsidR="002079E8" w:rsidRPr="00D312C0" w:rsidRDefault="002079E8" w:rsidP="002079E8">
      <w:pPr>
        <w:jc w:val="both"/>
        <w:rPr>
          <w:rFonts w:ascii="Zilla Slab Light" w:hAnsi="Zilla Slab Light"/>
        </w:rPr>
      </w:pPr>
    </w:p>
    <w:p w14:paraId="65596E56" w14:textId="77777777" w:rsidR="002079E8" w:rsidRPr="00D312C0" w:rsidRDefault="002079E8" w:rsidP="002079E8">
      <w:pPr>
        <w:jc w:val="center"/>
        <w:rPr>
          <w:rFonts w:ascii="Zilla Slab Light" w:hAnsi="Zilla Slab Light"/>
          <w:b/>
          <w:bCs/>
        </w:rPr>
      </w:pPr>
      <w:r w:rsidRPr="00D312C0">
        <w:rPr>
          <w:rFonts w:ascii="Zilla Slab Light" w:hAnsi="Zilla Slab Light"/>
          <w:b/>
          <w:bCs/>
        </w:rPr>
        <w:t xml:space="preserve">JAVNI RAZPIS  </w:t>
      </w:r>
    </w:p>
    <w:p w14:paraId="32EACD75" w14:textId="2C316E1F" w:rsidR="002079E8" w:rsidRDefault="002079E8" w:rsidP="002079E8">
      <w:pPr>
        <w:jc w:val="center"/>
        <w:rPr>
          <w:rFonts w:ascii="Zilla Slab Light" w:hAnsi="Zilla Slab Light"/>
          <w:b/>
        </w:rPr>
      </w:pPr>
      <w:r w:rsidRPr="00D312C0">
        <w:rPr>
          <w:rFonts w:ascii="Zilla Slab Light" w:hAnsi="Zilla Slab Light"/>
          <w:b/>
        </w:rPr>
        <w:t xml:space="preserve">ZA ODDAJO PROSTOROV </w:t>
      </w:r>
      <w:r w:rsidR="00D7510A">
        <w:rPr>
          <w:rFonts w:ascii="Zilla Slab Light" w:hAnsi="Zilla Slab Light"/>
          <w:b/>
        </w:rPr>
        <w:t>JAVNE KULTURNE INFRA</w:t>
      </w:r>
      <w:r w:rsidR="00B65430">
        <w:rPr>
          <w:rFonts w:ascii="Zilla Slab Light" w:hAnsi="Zilla Slab Light"/>
          <w:b/>
        </w:rPr>
        <w:t>S</w:t>
      </w:r>
      <w:r w:rsidR="00D7510A">
        <w:rPr>
          <w:rFonts w:ascii="Zilla Slab Light" w:hAnsi="Zilla Slab Light"/>
          <w:b/>
        </w:rPr>
        <w:t xml:space="preserve">TRUKTURE </w:t>
      </w:r>
      <w:r w:rsidRPr="00D312C0">
        <w:rPr>
          <w:rFonts w:ascii="Zilla Slab Light" w:hAnsi="Zilla Slab Light"/>
          <w:b/>
        </w:rPr>
        <w:t>V</w:t>
      </w:r>
      <w:r w:rsidR="0022725D">
        <w:rPr>
          <w:rFonts w:ascii="Zilla Slab Light" w:hAnsi="Zilla Slab Light"/>
          <w:b/>
        </w:rPr>
        <w:t xml:space="preserve"> BREZPLAČNO</w:t>
      </w:r>
      <w:r w:rsidRPr="00D312C0">
        <w:rPr>
          <w:rFonts w:ascii="Zilla Slab Light" w:hAnsi="Zilla Slab Light"/>
          <w:b/>
        </w:rPr>
        <w:t xml:space="preserve"> UPORABO</w:t>
      </w:r>
    </w:p>
    <w:p w14:paraId="529ECF52" w14:textId="77777777" w:rsidR="00D57610" w:rsidRPr="00D312C0" w:rsidRDefault="00D57610" w:rsidP="002079E8">
      <w:pPr>
        <w:jc w:val="center"/>
        <w:rPr>
          <w:rFonts w:ascii="Zilla Slab Light" w:hAnsi="Zilla Slab Light"/>
          <w:b/>
        </w:rPr>
      </w:pPr>
    </w:p>
    <w:p w14:paraId="74D8D0C6" w14:textId="77777777" w:rsidR="002079E8" w:rsidRPr="00D312C0" w:rsidRDefault="002079E8" w:rsidP="002079E8">
      <w:pPr>
        <w:pStyle w:val="Telobesedila2"/>
        <w:ind w:left="720"/>
        <w:rPr>
          <w:rFonts w:ascii="Zilla Slab Light" w:hAnsi="Zilla Slab Light"/>
          <w:sz w:val="22"/>
          <w:szCs w:val="22"/>
        </w:rPr>
      </w:pPr>
    </w:p>
    <w:p w14:paraId="3CCE42E0" w14:textId="22C2861E" w:rsidR="002079E8" w:rsidRPr="00D312C0" w:rsidRDefault="002079E8" w:rsidP="00AF4B5A">
      <w:pPr>
        <w:pStyle w:val="Telobesedila2"/>
        <w:numPr>
          <w:ilvl w:val="0"/>
          <w:numId w:val="6"/>
        </w:numPr>
        <w:rPr>
          <w:rFonts w:ascii="Zilla Slab Light" w:hAnsi="Zilla Slab Light"/>
          <w:sz w:val="22"/>
          <w:szCs w:val="22"/>
        </w:rPr>
      </w:pPr>
      <w:r w:rsidRPr="00D312C0">
        <w:rPr>
          <w:rFonts w:ascii="Zilla Slab Light" w:hAnsi="Zilla Slab Light"/>
          <w:sz w:val="22"/>
          <w:szCs w:val="22"/>
        </w:rPr>
        <w:t xml:space="preserve">PREDMET ODDAJE V UPORABO SO PROSTORI ZA </w:t>
      </w:r>
      <w:r w:rsidR="00AF4B5A" w:rsidRPr="00D312C0">
        <w:rPr>
          <w:rFonts w:ascii="Zilla Slab Light" w:hAnsi="Zilla Slab Light"/>
          <w:sz w:val="22"/>
          <w:szCs w:val="22"/>
        </w:rPr>
        <w:t>KULTURNE</w:t>
      </w:r>
      <w:r w:rsidR="00D57610">
        <w:rPr>
          <w:rFonts w:ascii="Zilla Slab Light" w:hAnsi="Zilla Slab Light"/>
          <w:sz w:val="22"/>
          <w:szCs w:val="22"/>
        </w:rPr>
        <w:t xml:space="preserve"> DEJAVNOSTI</w:t>
      </w:r>
      <w:r w:rsidR="00AF4B5A" w:rsidRPr="00D312C0">
        <w:rPr>
          <w:rFonts w:ascii="Zilla Slab Light" w:hAnsi="Zilla Slab Light"/>
          <w:sz w:val="22"/>
          <w:szCs w:val="22"/>
        </w:rPr>
        <w:t>,</w:t>
      </w:r>
      <w:r w:rsidRPr="00D312C0">
        <w:rPr>
          <w:rFonts w:ascii="Zilla Slab Light" w:hAnsi="Zilla Slab Light"/>
          <w:sz w:val="22"/>
          <w:szCs w:val="22"/>
        </w:rPr>
        <w:t xml:space="preserve"> KI SE NAHAJAJO NA NASLOVU:</w:t>
      </w:r>
    </w:p>
    <w:p w14:paraId="4FE86A75" w14:textId="77777777" w:rsidR="002079E8" w:rsidRPr="00D312C0" w:rsidRDefault="002079E8" w:rsidP="002079E8">
      <w:pPr>
        <w:pStyle w:val="Telobesedila2"/>
        <w:ind w:left="1080"/>
        <w:rPr>
          <w:rFonts w:ascii="Zilla Slab Light" w:hAnsi="Zilla Slab Light"/>
          <w:b w:val="0"/>
          <w:sz w:val="22"/>
          <w:szCs w:val="22"/>
        </w:rPr>
      </w:pPr>
    </w:p>
    <w:p w14:paraId="2248F79A" w14:textId="77777777" w:rsidR="008B0CC6" w:rsidRPr="00D312C0" w:rsidRDefault="002079E8" w:rsidP="008B0CC6">
      <w:pPr>
        <w:pStyle w:val="Telobesedila2"/>
        <w:ind w:left="708"/>
        <w:rPr>
          <w:rFonts w:ascii="Zilla Slab Light" w:hAnsi="Zilla Slab Light"/>
          <w:sz w:val="22"/>
          <w:szCs w:val="22"/>
        </w:rPr>
      </w:pPr>
      <w:r w:rsidRPr="00D312C0">
        <w:rPr>
          <w:rFonts w:ascii="Zilla Slab Light" w:hAnsi="Zilla Slab Light"/>
          <w:sz w:val="22"/>
          <w:szCs w:val="22"/>
        </w:rPr>
        <w:t xml:space="preserve">FUŽINE 10, 1241 KAMNIK </w:t>
      </w:r>
      <w:r w:rsidR="008B0CC6" w:rsidRPr="00D312C0">
        <w:rPr>
          <w:rFonts w:ascii="Zilla Slab Light" w:hAnsi="Zilla Slab Light"/>
          <w:b w:val="0"/>
          <w:sz w:val="22"/>
          <w:szCs w:val="22"/>
        </w:rPr>
        <w:t>in sicer:</w:t>
      </w:r>
    </w:p>
    <w:p w14:paraId="644F9467" w14:textId="77777777" w:rsidR="008B0CC6" w:rsidRPr="00D312C0" w:rsidRDefault="008B0CC6" w:rsidP="008B0CC6">
      <w:pPr>
        <w:pStyle w:val="Telobesedila2"/>
        <w:ind w:left="708"/>
        <w:rPr>
          <w:rFonts w:ascii="Zilla Slab Light" w:hAnsi="Zilla Slab Light"/>
          <w:sz w:val="22"/>
          <w:szCs w:val="22"/>
        </w:rPr>
      </w:pPr>
    </w:p>
    <w:p w14:paraId="5BFD1BDE" w14:textId="5241ED67" w:rsidR="002079E8" w:rsidRDefault="00B32D1B" w:rsidP="008B0CC6">
      <w:pPr>
        <w:pStyle w:val="Telobesedila2"/>
        <w:numPr>
          <w:ilvl w:val="0"/>
          <w:numId w:val="7"/>
        </w:numPr>
        <w:rPr>
          <w:rFonts w:ascii="Zilla Slab Light" w:hAnsi="Zilla Slab Light"/>
          <w:b w:val="0"/>
          <w:sz w:val="22"/>
          <w:szCs w:val="22"/>
        </w:rPr>
      </w:pPr>
      <w:r>
        <w:rPr>
          <w:rFonts w:ascii="Zilla Slab Light" w:hAnsi="Zilla Slab Light"/>
          <w:b w:val="0"/>
          <w:sz w:val="22"/>
          <w:szCs w:val="22"/>
        </w:rPr>
        <w:t xml:space="preserve">del poslovnega </w:t>
      </w:r>
      <w:r w:rsidR="002079E8" w:rsidRPr="00D312C0">
        <w:rPr>
          <w:rFonts w:ascii="Zilla Slab Light" w:hAnsi="Zilla Slab Light"/>
          <w:b w:val="0"/>
          <w:sz w:val="22"/>
          <w:szCs w:val="22"/>
        </w:rPr>
        <w:t>prostor</w:t>
      </w:r>
      <w:r>
        <w:rPr>
          <w:rFonts w:ascii="Zilla Slab Light" w:hAnsi="Zilla Slab Light"/>
          <w:b w:val="0"/>
          <w:sz w:val="22"/>
          <w:szCs w:val="22"/>
        </w:rPr>
        <w:t>a</w:t>
      </w:r>
      <w:r w:rsidR="002079E8" w:rsidRPr="00D312C0">
        <w:rPr>
          <w:rFonts w:ascii="Zilla Slab Light" w:hAnsi="Zilla Slab Light"/>
          <w:b w:val="0"/>
          <w:sz w:val="22"/>
          <w:szCs w:val="22"/>
        </w:rPr>
        <w:t xml:space="preserve"> št. </w:t>
      </w:r>
      <w:r w:rsidR="001E0F51" w:rsidRPr="00D312C0">
        <w:rPr>
          <w:rFonts w:ascii="Zilla Slab Light" w:hAnsi="Zilla Slab Light"/>
          <w:bCs/>
          <w:sz w:val="22"/>
          <w:szCs w:val="22"/>
        </w:rPr>
        <w:t>1911-488-</w:t>
      </w:r>
      <w:r w:rsidR="00D7510A">
        <w:rPr>
          <w:rFonts w:ascii="Zilla Slab Light" w:hAnsi="Zilla Slab Light"/>
          <w:bCs/>
          <w:sz w:val="22"/>
          <w:szCs w:val="22"/>
        </w:rPr>
        <w:t>2</w:t>
      </w:r>
      <w:r w:rsidR="00AF4B5A" w:rsidRPr="00D312C0">
        <w:rPr>
          <w:rFonts w:ascii="Zilla Slab Light" w:hAnsi="Zilla Slab Light"/>
          <w:b w:val="0"/>
          <w:sz w:val="22"/>
          <w:szCs w:val="22"/>
        </w:rPr>
        <w:t xml:space="preserve"> </w:t>
      </w:r>
      <w:r w:rsidR="002079E8" w:rsidRPr="00D312C0">
        <w:rPr>
          <w:rFonts w:ascii="Zilla Slab Light" w:hAnsi="Zilla Slab Light"/>
          <w:b w:val="0"/>
          <w:sz w:val="22"/>
          <w:szCs w:val="22"/>
        </w:rPr>
        <w:t xml:space="preserve">v </w:t>
      </w:r>
      <w:r w:rsidR="00D7510A">
        <w:rPr>
          <w:rFonts w:ascii="Zilla Slab Light" w:hAnsi="Zilla Slab Light"/>
          <w:b w:val="0"/>
          <w:sz w:val="22"/>
          <w:szCs w:val="22"/>
        </w:rPr>
        <w:t>kleti</w:t>
      </w:r>
      <w:r w:rsidR="002079E8" w:rsidRPr="00D312C0">
        <w:rPr>
          <w:rFonts w:ascii="Zilla Slab Light" w:hAnsi="Zilla Slab Light"/>
          <w:b w:val="0"/>
          <w:sz w:val="22"/>
          <w:szCs w:val="22"/>
        </w:rPr>
        <w:t xml:space="preserve"> v izmeri </w:t>
      </w:r>
      <w:r>
        <w:rPr>
          <w:rFonts w:ascii="Zilla Slab Light" w:hAnsi="Zilla Slab Light"/>
          <w:b w:val="0"/>
          <w:sz w:val="22"/>
          <w:szCs w:val="22"/>
        </w:rPr>
        <w:t>20,</w:t>
      </w:r>
      <w:r w:rsidR="00D7510A">
        <w:rPr>
          <w:rFonts w:ascii="Zilla Slab Light" w:hAnsi="Zilla Slab Light"/>
          <w:b w:val="0"/>
          <w:sz w:val="22"/>
          <w:szCs w:val="22"/>
        </w:rPr>
        <w:t>19</w:t>
      </w:r>
      <w:r w:rsidR="002079E8" w:rsidRPr="00D312C0">
        <w:rPr>
          <w:rFonts w:ascii="Zilla Slab Light" w:hAnsi="Zilla Slab Light"/>
          <w:b w:val="0"/>
          <w:sz w:val="22"/>
          <w:szCs w:val="22"/>
        </w:rPr>
        <w:t xml:space="preserve"> m²</w:t>
      </w:r>
      <w:r w:rsidR="00625BA6">
        <w:rPr>
          <w:rFonts w:ascii="Zilla Slab Light" w:hAnsi="Zilla Slab Light"/>
          <w:b w:val="0"/>
          <w:sz w:val="22"/>
          <w:szCs w:val="22"/>
        </w:rPr>
        <w:t xml:space="preserve">, oznaka centroida </w:t>
      </w:r>
      <w:r w:rsidR="00D7510A">
        <w:rPr>
          <w:rFonts w:ascii="Zilla Slab Light" w:hAnsi="Zilla Slab Light"/>
          <w:b w:val="0"/>
          <w:sz w:val="22"/>
          <w:szCs w:val="22"/>
        </w:rPr>
        <w:t>1</w:t>
      </w:r>
      <w:r w:rsidR="00625BA6">
        <w:rPr>
          <w:rFonts w:ascii="Zilla Slab Light" w:hAnsi="Zilla Slab Light"/>
          <w:b w:val="0"/>
          <w:sz w:val="22"/>
          <w:szCs w:val="22"/>
        </w:rPr>
        <w:t>/</w:t>
      </w:r>
      <w:r w:rsidR="00D7510A">
        <w:rPr>
          <w:rFonts w:ascii="Zilla Slab Light" w:hAnsi="Zilla Slab Light"/>
          <w:b w:val="0"/>
          <w:sz w:val="22"/>
          <w:szCs w:val="22"/>
        </w:rPr>
        <w:t>135</w:t>
      </w:r>
      <w:r w:rsidR="00625BA6">
        <w:rPr>
          <w:rFonts w:ascii="Zilla Slab Light" w:hAnsi="Zilla Slab Light"/>
          <w:b w:val="0"/>
          <w:sz w:val="22"/>
          <w:szCs w:val="22"/>
        </w:rPr>
        <w:t>, v naravi</w:t>
      </w:r>
      <w:r w:rsidR="00D7510A">
        <w:rPr>
          <w:rFonts w:ascii="Zilla Slab Light" w:hAnsi="Zilla Slab Light"/>
          <w:b w:val="0"/>
          <w:sz w:val="22"/>
          <w:szCs w:val="22"/>
        </w:rPr>
        <w:t xml:space="preserve"> nekdanja tolkalska soba za vaje v kleti zahodnega krila stavbe,</w:t>
      </w:r>
      <w:r w:rsidR="00D45895">
        <w:rPr>
          <w:rFonts w:ascii="Zilla Slab Light" w:hAnsi="Zilla Slab Light"/>
          <w:b w:val="0"/>
          <w:sz w:val="22"/>
          <w:szCs w:val="22"/>
        </w:rPr>
        <w:br/>
        <w:t>možnost uporabe od 1. 3. 2026 dalje;</w:t>
      </w:r>
    </w:p>
    <w:p w14:paraId="67218755" w14:textId="77777777" w:rsidR="0075545F" w:rsidRDefault="0075545F" w:rsidP="0075545F">
      <w:pPr>
        <w:pStyle w:val="Telobesedila2"/>
        <w:rPr>
          <w:rFonts w:ascii="Zilla Slab Light" w:hAnsi="Zilla Slab Light"/>
          <w:b w:val="0"/>
          <w:sz w:val="22"/>
          <w:szCs w:val="22"/>
        </w:rPr>
      </w:pPr>
    </w:p>
    <w:p w14:paraId="41EE727A" w14:textId="52647EBB" w:rsidR="00D7510A" w:rsidRPr="00D312C0" w:rsidRDefault="00D7510A" w:rsidP="008B0CC6">
      <w:pPr>
        <w:pStyle w:val="Telobesedila2"/>
        <w:numPr>
          <w:ilvl w:val="0"/>
          <w:numId w:val="7"/>
        </w:numPr>
        <w:rPr>
          <w:rFonts w:ascii="Zilla Slab Light" w:hAnsi="Zilla Slab Light"/>
          <w:b w:val="0"/>
          <w:sz w:val="22"/>
          <w:szCs w:val="22"/>
        </w:rPr>
      </w:pPr>
      <w:r>
        <w:rPr>
          <w:rFonts w:ascii="Zilla Slab Light" w:hAnsi="Zilla Slab Light"/>
          <w:b w:val="0"/>
          <w:sz w:val="22"/>
          <w:szCs w:val="22"/>
        </w:rPr>
        <w:t xml:space="preserve">del poslovnega prostora št. </w:t>
      </w:r>
      <w:r w:rsidR="0075545F" w:rsidRPr="0075545F">
        <w:rPr>
          <w:rFonts w:ascii="Zilla Slab Light" w:hAnsi="Zilla Slab Light"/>
          <w:bCs/>
          <w:sz w:val="22"/>
          <w:szCs w:val="22"/>
        </w:rPr>
        <w:t>1911-488-11</w:t>
      </w:r>
      <w:r w:rsidR="0075545F">
        <w:rPr>
          <w:rFonts w:ascii="Zilla Slab Light" w:hAnsi="Zilla Slab Light"/>
          <w:b w:val="0"/>
          <w:sz w:val="22"/>
          <w:szCs w:val="22"/>
        </w:rPr>
        <w:t xml:space="preserve"> v nadstropju v izmeri 11,05</w:t>
      </w:r>
      <w:r w:rsidR="0075545F" w:rsidRPr="0075545F">
        <w:rPr>
          <w:rFonts w:ascii="Zilla Slab Light" w:hAnsi="Zilla Slab Light"/>
          <w:b w:val="0"/>
          <w:sz w:val="22"/>
          <w:szCs w:val="22"/>
        </w:rPr>
        <w:t xml:space="preserve"> </w:t>
      </w:r>
      <w:r w:rsidR="0075545F" w:rsidRPr="00D312C0">
        <w:rPr>
          <w:rFonts w:ascii="Zilla Slab Light" w:hAnsi="Zilla Slab Light"/>
          <w:b w:val="0"/>
          <w:sz w:val="22"/>
          <w:szCs w:val="22"/>
        </w:rPr>
        <w:t>m²</w:t>
      </w:r>
      <w:r w:rsidR="0075545F">
        <w:rPr>
          <w:rFonts w:ascii="Zilla Slab Light" w:hAnsi="Zilla Slab Light"/>
          <w:b w:val="0"/>
          <w:sz w:val="22"/>
          <w:szCs w:val="22"/>
        </w:rPr>
        <w:t>, oznaka centroida 4/101, v naravi skrajno severna pisarna v nadstropju zahodnega krila stavbe</w:t>
      </w:r>
      <w:r w:rsidR="00D45895">
        <w:rPr>
          <w:rFonts w:ascii="Zilla Slab Light" w:hAnsi="Zilla Slab Light"/>
          <w:b w:val="0"/>
          <w:sz w:val="22"/>
          <w:szCs w:val="22"/>
        </w:rPr>
        <w:t>,</w:t>
      </w:r>
      <w:r w:rsidR="00D45895">
        <w:rPr>
          <w:rFonts w:ascii="Zilla Slab Light" w:hAnsi="Zilla Slab Light"/>
          <w:b w:val="0"/>
          <w:sz w:val="22"/>
          <w:szCs w:val="22"/>
        </w:rPr>
        <w:br/>
        <w:t>možnost uporabe od 1. 2. 2026 dalje</w:t>
      </w:r>
      <w:r w:rsidR="0075545F">
        <w:rPr>
          <w:rFonts w:ascii="Zilla Slab Light" w:hAnsi="Zilla Slab Light"/>
          <w:b w:val="0"/>
          <w:sz w:val="22"/>
          <w:szCs w:val="22"/>
        </w:rPr>
        <w:t>.</w:t>
      </w:r>
    </w:p>
    <w:p w14:paraId="6CAAC323" w14:textId="77777777" w:rsidR="00EB5C5F" w:rsidRPr="00B32D1B" w:rsidRDefault="00EB5C5F" w:rsidP="00B32D1B">
      <w:pPr>
        <w:jc w:val="both"/>
        <w:rPr>
          <w:rFonts w:ascii="Zilla Slab Light" w:hAnsi="Zilla Slab Light"/>
        </w:rPr>
      </w:pPr>
    </w:p>
    <w:p w14:paraId="077065B9" w14:textId="77777777" w:rsidR="00924A99" w:rsidRPr="00D312C0" w:rsidRDefault="00924A99" w:rsidP="005B22B4">
      <w:pPr>
        <w:pStyle w:val="Telobesedila2"/>
        <w:ind w:left="1068"/>
        <w:rPr>
          <w:rFonts w:ascii="Zilla Slab Light" w:hAnsi="Zilla Slab Light"/>
          <w:sz w:val="22"/>
          <w:szCs w:val="22"/>
          <w:highlight w:val="yellow"/>
        </w:rPr>
      </w:pPr>
    </w:p>
    <w:p w14:paraId="7DFB319C" w14:textId="283EFF99" w:rsidR="005B22B4" w:rsidRDefault="00A4674F" w:rsidP="005B22B4">
      <w:pPr>
        <w:pStyle w:val="Telobesedila2"/>
        <w:ind w:left="1068"/>
        <w:rPr>
          <w:rFonts w:ascii="Zilla Slab Light" w:hAnsi="Zilla Slab Light"/>
          <w:sz w:val="22"/>
          <w:szCs w:val="22"/>
        </w:rPr>
      </w:pPr>
      <w:r w:rsidRPr="00D312C0">
        <w:rPr>
          <w:rFonts w:ascii="Zilla Slab Light" w:hAnsi="Zilla Slab Light"/>
          <w:sz w:val="22"/>
          <w:szCs w:val="22"/>
        </w:rPr>
        <w:t>Za poslovn</w:t>
      </w:r>
      <w:r w:rsidR="009A48F8">
        <w:rPr>
          <w:rFonts w:ascii="Zilla Slab Light" w:hAnsi="Zilla Slab Light"/>
          <w:sz w:val="22"/>
          <w:szCs w:val="22"/>
        </w:rPr>
        <w:t>a</w:t>
      </w:r>
      <w:r w:rsidRPr="00D312C0">
        <w:rPr>
          <w:rFonts w:ascii="Zilla Slab Light" w:hAnsi="Zilla Slab Light"/>
          <w:sz w:val="22"/>
          <w:szCs w:val="22"/>
        </w:rPr>
        <w:t xml:space="preserve"> prostor</w:t>
      </w:r>
      <w:r w:rsidR="009A48F8">
        <w:rPr>
          <w:rFonts w:ascii="Zilla Slab Light" w:hAnsi="Zilla Slab Light"/>
          <w:sz w:val="22"/>
          <w:szCs w:val="22"/>
        </w:rPr>
        <w:t>a</w:t>
      </w:r>
      <w:r w:rsidRPr="00D312C0">
        <w:rPr>
          <w:rFonts w:ascii="Zilla Slab Light" w:hAnsi="Zilla Slab Light"/>
          <w:sz w:val="22"/>
          <w:szCs w:val="22"/>
        </w:rPr>
        <w:t xml:space="preserve"> je izdelana energetska računska izkaznica, energijski kazalniki energetske učinkovitosti s številko: </w:t>
      </w:r>
      <w:r w:rsidR="009A48F8" w:rsidRPr="009A48F8">
        <w:rPr>
          <w:rFonts w:ascii="Zilla Slab Light" w:hAnsi="Zilla Slab Light"/>
          <w:sz w:val="22"/>
          <w:szCs w:val="22"/>
        </w:rPr>
        <w:t>2024-962-139-115125</w:t>
      </w:r>
      <w:r w:rsidRPr="00D312C0">
        <w:rPr>
          <w:rFonts w:ascii="Zilla Slab Light" w:hAnsi="Zilla Slab Light"/>
          <w:sz w:val="22"/>
          <w:szCs w:val="22"/>
        </w:rPr>
        <w:t xml:space="preserve"> in velja do </w:t>
      </w:r>
      <w:r w:rsidR="009A48F8" w:rsidRPr="009A48F8">
        <w:rPr>
          <w:rFonts w:ascii="Zilla Slab Light" w:hAnsi="Zilla Slab Light"/>
          <w:sz w:val="22"/>
          <w:szCs w:val="22"/>
        </w:rPr>
        <w:t>26.</w:t>
      </w:r>
      <w:r w:rsidR="009A48F8">
        <w:rPr>
          <w:rFonts w:ascii="Zilla Slab Light" w:hAnsi="Zilla Slab Light"/>
          <w:sz w:val="22"/>
          <w:szCs w:val="22"/>
        </w:rPr>
        <w:t xml:space="preserve"> </w:t>
      </w:r>
      <w:r w:rsidR="009A48F8" w:rsidRPr="009A48F8">
        <w:rPr>
          <w:rFonts w:ascii="Zilla Slab Light" w:hAnsi="Zilla Slab Light"/>
          <w:sz w:val="22"/>
          <w:szCs w:val="22"/>
        </w:rPr>
        <w:t>8.</w:t>
      </w:r>
      <w:r w:rsidR="009A48F8">
        <w:rPr>
          <w:rFonts w:ascii="Zilla Slab Light" w:hAnsi="Zilla Slab Light"/>
          <w:sz w:val="22"/>
          <w:szCs w:val="22"/>
        </w:rPr>
        <w:t xml:space="preserve"> </w:t>
      </w:r>
      <w:r w:rsidR="009A48F8" w:rsidRPr="009A48F8">
        <w:rPr>
          <w:rFonts w:ascii="Zilla Slab Light" w:hAnsi="Zilla Slab Light"/>
          <w:sz w:val="22"/>
          <w:szCs w:val="22"/>
        </w:rPr>
        <w:t>2034</w:t>
      </w:r>
      <w:r w:rsidRPr="00D312C0">
        <w:rPr>
          <w:rFonts w:ascii="Zilla Slab Light" w:hAnsi="Zilla Slab Light"/>
          <w:sz w:val="22"/>
          <w:szCs w:val="22"/>
        </w:rPr>
        <w:t>.</w:t>
      </w:r>
    </w:p>
    <w:p w14:paraId="623E3437" w14:textId="77777777" w:rsidR="00D57610" w:rsidRDefault="00D57610" w:rsidP="005B22B4">
      <w:pPr>
        <w:pStyle w:val="Telobesedila2"/>
        <w:ind w:left="1068"/>
        <w:rPr>
          <w:rFonts w:ascii="Zilla Slab Light" w:hAnsi="Zilla Slab Light"/>
          <w:sz w:val="22"/>
          <w:szCs w:val="22"/>
        </w:rPr>
      </w:pPr>
    </w:p>
    <w:p w14:paraId="6F3DF02A" w14:textId="7E45A841" w:rsidR="00D57610" w:rsidRPr="00D312C0" w:rsidRDefault="00D57610" w:rsidP="005B22B4">
      <w:pPr>
        <w:pStyle w:val="Telobesedila2"/>
        <w:ind w:left="1068"/>
        <w:rPr>
          <w:rFonts w:ascii="Zilla Slab Light" w:hAnsi="Zilla Slab Light"/>
          <w:sz w:val="22"/>
          <w:szCs w:val="22"/>
        </w:rPr>
      </w:pPr>
      <w:r>
        <w:rPr>
          <w:rFonts w:ascii="Zilla Slab Light" w:hAnsi="Zilla Slab Light"/>
          <w:sz w:val="22"/>
          <w:szCs w:val="22"/>
        </w:rPr>
        <w:t>Javni zavod za potrebe lastne dejavnosti prostorov začasno ne potrebuje in jih namenja v uporabo organizacijam, ki delujejo v javnem interesu oz. v javno dobro.</w:t>
      </w:r>
    </w:p>
    <w:p w14:paraId="28AB31D9" w14:textId="77777777" w:rsidR="008B0CC6" w:rsidRPr="00D312C0" w:rsidRDefault="008B0CC6" w:rsidP="008B0CC6">
      <w:pPr>
        <w:pStyle w:val="Telobesedila2"/>
        <w:ind w:left="708"/>
        <w:rPr>
          <w:rFonts w:ascii="Zilla Slab Light" w:hAnsi="Zilla Slab Light"/>
          <w:sz w:val="22"/>
          <w:szCs w:val="22"/>
        </w:rPr>
      </w:pPr>
    </w:p>
    <w:p w14:paraId="4AA41531" w14:textId="77777777" w:rsidR="00924A99" w:rsidRDefault="00924A99" w:rsidP="008B0CC6">
      <w:pPr>
        <w:pStyle w:val="Telobesedila2"/>
        <w:ind w:left="708"/>
        <w:rPr>
          <w:rFonts w:ascii="Zilla Slab Light" w:hAnsi="Zilla Slab Light"/>
          <w:sz w:val="22"/>
          <w:szCs w:val="22"/>
        </w:rPr>
      </w:pPr>
    </w:p>
    <w:p w14:paraId="3C697258" w14:textId="77777777" w:rsidR="00D57610" w:rsidRDefault="00D57610" w:rsidP="008B0CC6">
      <w:pPr>
        <w:pStyle w:val="Telobesedila2"/>
        <w:ind w:left="708"/>
        <w:rPr>
          <w:rFonts w:ascii="Zilla Slab Light" w:hAnsi="Zilla Slab Light"/>
          <w:sz w:val="22"/>
          <w:szCs w:val="22"/>
        </w:rPr>
      </w:pPr>
    </w:p>
    <w:p w14:paraId="0CFC1F2E" w14:textId="77777777" w:rsidR="00D57610" w:rsidRPr="00D312C0" w:rsidRDefault="00D57610" w:rsidP="008B0CC6">
      <w:pPr>
        <w:pStyle w:val="Telobesedila2"/>
        <w:ind w:left="708"/>
        <w:rPr>
          <w:rFonts w:ascii="Zilla Slab Light" w:hAnsi="Zilla Slab Light"/>
          <w:sz w:val="22"/>
          <w:szCs w:val="22"/>
        </w:rPr>
      </w:pPr>
    </w:p>
    <w:p w14:paraId="3ED67921" w14:textId="77777777" w:rsidR="008B0CC6" w:rsidRPr="00D312C0" w:rsidRDefault="008B0CC6" w:rsidP="008B0CC6">
      <w:pPr>
        <w:pStyle w:val="Telobesedila2"/>
        <w:ind w:left="708"/>
        <w:rPr>
          <w:rFonts w:ascii="Zilla Slab Light" w:hAnsi="Zilla Slab Light"/>
          <w:sz w:val="22"/>
          <w:szCs w:val="22"/>
        </w:rPr>
      </w:pPr>
    </w:p>
    <w:p w14:paraId="44F1C76C" w14:textId="77777777" w:rsidR="002079E8" w:rsidRPr="00D312C0" w:rsidRDefault="002079E8" w:rsidP="008B0CC6">
      <w:pPr>
        <w:pStyle w:val="Odstavekseznama"/>
        <w:numPr>
          <w:ilvl w:val="0"/>
          <w:numId w:val="6"/>
        </w:numPr>
        <w:jc w:val="both"/>
        <w:rPr>
          <w:rFonts w:ascii="Zilla Slab Light" w:hAnsi="Zilla Slab Light"/>
          <w:b/>
          <w:sz w:val="22"/>
          <w:szCs w:val="22"/>
        </w:rPr>
      </w:pPr>
      <w:r w:rsidRPr="00D312C0">
        <w:rPr>
          <w:rFonts w:ascii="Zilla Slab Light" w:hAnsi="Zilla Slab Light"/>
          <w:b/>
          <w:sz w:val="22"/>
          <w:szCs w:val="22"/>
        </w:rPr>
        <w:lastRenderedPageBreak/>
        <w:t>POGOJI ZA UDELEŽBO V POSTOPKU JAVNEGA RAZPISA:</w:t>
      </w:r>
    </w:p>
    <w:p w14:paraId="0A7C4B4F" w14:textId="77777777" w:rsidR="002079E8" w:rsidRPr="00D312C0" w:rsidRDefault="002079E8" w:rsidP="002079E8">
      <w:pPr>
        <w:pStyle w:val="besediloposevno"/>
        <w:ind w:left="0"/>
        <w:jc w:val="both"/>
        <w:outlineLvl w:val="0"/>
        <w:rPr>
          <w:rFonts w:ascii="Zilla Slab Light" w:hAnsi="Zilla Slab Light"/>
          <w:i w:val="0"/>
          <w:lang w:val="sl-SI"/>
        </w:rPr>
      </w:pPr>
    </w:p>
    <w:p w14:paraId="5D61DDB4" w14:textId="70BDDF24" w:rsidR="008B0CC6" w:rsidRPr="00D312C0" w:rsidRDefault="008B0CC6" w:rsidP="008B0CC6">
      <w:pPr>
        <w:pStyle w:val="besediloposevno"/>
        <w:ind w:left="0"/>
        <w:jc w:val="both"/>
        <w:outlineLvl w:val="0"/>
        <w:rPr>
          <w:rFonts w:ascii="Zilla Slab Light" w:hAnsi="Zilla Slab Light"/>
          <w:i w:val="0"/>
          <w:lang w:val="sl-SI"/>
        </w:rPr>
      </w:pPr>
      <w:r w:rsidRPr="00D312C0">
        <w:rPr>
          <w:rFonts w:ascii="Zilla Slab Light" w:hAnsi="Zilla Slab Light"/>
          <w:i w:val="0"/>
          <w:lang w:val="sl-SI"/>
        </w:rPr>
        <w:t xml:space="preserve">1. </w:t>
      </w:r>
      <w:r w:rsidR="002079E8" w:rsidRPr="00D312C0">
        <w:rPr>
          <w:rFonts w:ascii="Zilla Slab Light" w:hAnsi="Zilla Slab Light"/>
          <w:i w:val="0"/>
          <w:lang w:val="sl-SI"/>
        </w:rPr>
        <w:t xml:space="preserve">Možnost sodelovanja na javnem razpisu </w:t>
      </w:r>
      <w:r w:rsidR="00924A99" w:rsidRPr="00D312C0">
        <w:rPr>
          <w:rFonts w:ascii="Zilla Slab Light" w:hAnsi="Zilla Slab Light"/>
          <w:i w:val="0"/>
          <w:lang w:val="sl-SI"/>
        </w:rPr>
        <w:t>imajo</w:t>
      </w:r>
      <w:r w:rsidR="002079E8" w:rsidRPr="00D312C0">
        <w:rPr>
          <w:rFonts w:ascii="Zilla Slab Light" w:hAnsi="Zilla Slab Light"/>
          <w:i w:val="0"/>
          <w:lang w:val="sl-SI"/>
        </w:rPr>
        <w:t xml:space="preserve"> osebe </w:t>
      </w:r>
      <w:r w:rsidR="00924A99" w:rsidRPr="00D312C0">
        <w:rPr>
          <w:rFonts w:ascii="Zilla Slab Light" w:hAnsi="Zilla Slab Light"/>
          <w:i w:val="0"/>
          <w:lang w:val="sl-SI"/>
        </w:rPr>
        <w:t>s področja kulturn</w:t>
      </w:r>
      <w:r w:rsidR="00D57610">
        <w:rPr>
          <w:rFonts w:ascii="Zilla Slab Light" w:hAnsi="Zilla Slab Light"/>
          <w:i w:val="0"/>
          <w:lang w:val="sl-SI"/>
        </w:rPr>
        <w:t>ih</w:t>
      </w:r>
      <w:r w:rsidR="00924A99" w:rsidRPr="00D312C0">
        <w:rPr>
          <w:rFonts w:ascii="Zilla Slab Light" w:hAnsi="Zilla Slab Light"/>
          <w:i w:val="0"/>
          <w:lang w:val="sl-SI"/>
        </w:rPr>
        <w:t xml:space="preserve"> dejavnosti. </w:t>
      </w:r>
      <w:r w:rsidR="002079E8" w:rsidRPr="00D312C0">
        <w:rPr>
          <w:rFonts w:ascii="Zilla Slab Light" w:hAnsi="Zilla Slab Light"/>
          <w:i w:val="0"/>
          <w:lang w:val="sl-SI"/>
        </w:rPr>
        <w:t>(v nadaljevanju: predlagatelj).</w:t>
      </w:r>
    </w:p>
    <w:p w14:paraId="0E833196" w14:textId="77777777" w:rsidR="008B0CC6" w:rsidRPr="00D312C0" w:rsidRDefault="008B0CC6" w:rsidP="008B0CC6">
      <w:pPr>
        <w:pStyle w:val="besediloposevno"/>
        <w:ind w:left="720"/>
        <w:jc w:val="both"/>
        <w:outlineLvl w:val="0"/>
        <w:rPr>
          <w:rFonts w:ascii="Zilla Slab Light" w:hAnsi="Zilla Slab Light"/>
          <w:i w:val="0"/>
          <w:lang w:val="sl-SI"/>
        </w:rPr>
      </w:pPr>
    </w:p>
    <w:p w14:paraId="5A12103F" w14:textId="77777777" w:rsidR="002079E8" w:rsidRPr="00D312C0" w:rsidRDefault="002079E8" w:rsidP="002079E8">
      <w:pPr>
        <w:pStyle w:val="besediloposevno"/>
        <w:ind w:left="0"/>
        <w:jc w:val="both"/>
        <w:outlineLvl w:val="0"/>
        <w:rPr>
          <w:rFonts w:ascii="Zilla Slab Light" w:hAnsi="Zilla Slab Light"/>
          <w:i w:val="0"/>
          <w:lang w:val="sl-SI"/>
        </w:rPr>
      </w:pPr>
      <w:r w:rsidRPr="00D312C0">
        <w:rPr>
          <w:rFonts w:ascii="Zilla Slab Light" w:hAnsi="Zilla Slab Light"/>
          <w:i w:val="0"/>
          <w:lang w:val="sl-SI"/>
        </w:rPr>
        <w:t>2. Predlagatelj mora imeti sedež</w:t>
      </w:r>
      <w:r w:rsidR="00374D08" w:rsidRPr="00D312C0">
        <w:rPr>
          <w:rFonts w:ascii="Zilla Slab Light" w:hAnsi="Zilla Slab Light"/>
          <w:i w:val="0"/>
          <w:lang w:val="sl-SI"/>
        </w:rPr>
        <w:t xml:space="preserve"> oz.</w:t>
      </w:r>
      <w:r w:rsidRPr="00D312C0">
        <w:rPr>
          <w:rFonts w:ascii="Zilla Slab Light" w:hAnsi="Zilla Slab Light"/>
          <w:i w:val="0"/>
          <w:lang w:val="sl-SI"/>
        </w:rPr>
        <w:t xml:space="preserve"> naslov stalnega bivališča v </w:t>
      </w:r>
      <w:r w:rsidR="008B0CC6" w:rsidRPr="00D312C0">
        <w:rPr>
          <w:rFonts w:ascii="Zilla Slab Light" w:hAnsi="Zilla Slab Light"/>
          <w:i w:val="0"/>
          <w:lang w:val="sl-SI"/>
        </w:rPr>
        <w:t>občini Kamnik</w:t>
      </w:r>
      <w:r w:rsidRPr="00D312C0">
        <w:rPr>
          <w:rFonts w:ascii="Zilla Slab Light" w:hAnsi="Zilla Slab Light"/>
          <w:i w:val="0"/>
          <w:lang w:val="sl-SI"/>
        </w:rPr>
        <w:t>.</w:t>
      </w:r>
    </w:p>
    <w:p w14:paraId="0206290B" w14:textId="77777777" w:rsidR="008B0CC6" w:rsidRPr="00D312C0" w:rsidRDefault="008B0CC6" w:rsidP="002079E8">
      <w:pPr>
        <w:pStyle w:val="besediloposevno"/>
        <w:ind w:left="0"/>
        <w:jc w:val="both"/>
        <w:outlineLvl w:val="0"/>
        <w:rPr>
          <w:rFonts w:ascii="Zilla Slab Light" w:hAnsi="Zilla Slab Light"/>
          <w:i w:val="0"/>
          <w:lang w:val="sl-SI"/>
        </w:rPr>
      </w:pPr>
    </w:p>
    <w:p w14:paraId="41612A8B" w14:textId="77777777" w:rsidR="002079E8" w:rsidRPr="00D312C0" w:rsidRDefault="002079E8" w:rsidP="002079E8">
      <w:pPr>
        <w:pStyle w:val="besediloposevno"/>
        <w:ind w:left="0"/>
        <w:jc w:val="both"/>
        <w:outlineLvl w:val="0"/>
        <w:rPr>
          <w:rFonts w:ascii="Zilla Slab Light" w:hAnsi="Zilla Slab Light"/>
          <w:i w:val="0"/>
          <w:lang w:val="sl-SI"/>
        </w:rPr>
      </w:pPr>
      <w:r w:rsidRPr="00D312C0">
        <w:rPr>
          <w:rFonts w:ascii="Zilla Slab Light" w:hAnsi="Zilla Slab Light"/>
          <w:i w:val="0"/>
          <w:lang w:val="sl-SI"/>
        </w:rPr>
        <w:t xml:space="preserve">3. Predlagatelj mora vlogo oddati na v celoti izpolnjenem obrazcu </w:t>
      </w:r>
      <w:r w:rsidRPr="00D312C0">
        <w:rPr>
          <w:rFonts w:ascii="Zilla Slab Light" w:hAnsi="Zilla Slab Light"/>
          <w:b/>
          <w:i w:val="0"/>
          <w:lang w:val="sl-SI"/>
        </w:rPr>
        <w:t>JZV-1.</w:t>
      </w:r>
    </w:p>
    <w:p w14:paraId="47A9DC08" w14:textId="77777777" w:rsidR="008B0CC6" w:rsidRPr="00D312C0" w:rsidRDefault="008B0CC6" w:rsidP="002079E8">
      <w:pPr>
        <w:pStyle w:val="besediloposevno"/>
        <w:ind w:left="0"/>
        <w:jc w:val="both"/>
        <w:outlineLvl w:val="0"/>
        <w:rPr>
          <w:rFonts w:ascii="Zilla Slab Light" w:hAnsi="Zilla Slab Light"/>
          <w:i w:val="0"/>
          <w:lang w:val="sl-SI"/>
        </w:rPr>
      </w:pPr>
    </w:p>
    <w:p w14:paraId="5A6AFEF7" w14:textId="31F2B0B8" w:rsidR="002079E8" w:rsidRPr="00D312C0" w:rsidRDefault="002079E8" w:rsidP="002079E8">
      <w:pPr>
        <w:pStyle w:val="besediloposevno"/>
        <w:ind w:left="0"/>
        <w:jc w:val="both"/>
        <w:outlineLvl w:val="0"/>
        <w:rPr>
          <w:rFonts w:ascii="Zilla Slab Light" w:hAnsi="Zilla Slab Light"/>
          <w:i w:val="0"/>
          <w:lang w:val="sl-SI"/>
        </w:rPr>
      </w:pPr>
      <w:r w:rsidRPr="00D312C0">
        <w:rPr>
          <w:rFonts w:ascii="Zilla Slab Light" w:hAnsi="Zilla Slab Light"/>
          <w:i w:val="0"/>
          <w:lang w:val="sl-SI"/>
        </w:rPr>
        <w:t xml:space="preserve">4. Predlagatelj mora vlogi obvezno predložiti podpisano izjavo, da soglaša z odpovednimi roki, ki so navedeni v osnutku pogodbe, ki je kot priloga del tega javnega razpisa (obrazec </w:t>
      </w:r>
      <w:r w:rsidRPr="00D312C0">
        <w:rPr>
          <w:rFonts w:ascii="Zilla Slab Light" w:hAnsi="Zilla Slab Light"/>
          <w:b/>
          <w:i w:val="0"/>
          <w:lang w:val="sl-SI"/>
        </w:rPr>
        <w:t>JZV-2</w:t>
      </w:r>
      <w:r w:rsidRPr="00D312C0">
        <w:rPr>
          <w:rFonts w:ascii="Zilla Slab Light" w:hAnsi="Zilla Slab Light"/>
          <w:i w:val="0"/>
          <w:lang w:val="sl-SI"/>
        </w:rPr>
        <w:t>)</w:t>
      </w:r>
      <w:r w:rsidR="00EF778A">
        <w:rPr>
          <w:rFonts w:ascii="Zilla Slab Light" w:hAnsi="Zilla Slab Light"/>
          <w:i w:val="0"/>
          <w:lang w:val="sl-SI"/>
        </w:rPr>
        <w:t>, dokazilo o upravičenosti po 75. členu ZUJIK</w:t>
      </w:r>
      <w:r w:rsidR="00D312C0" w:rsidRPr="00D312C0">
        <w:rPr>
          <w:rFonts w:ascii="Zilla Slab Light" w:hAnsi="Zilla Slab Light"/>
          <w:i w:val="0"/>
          <w:lang w:val="sl-SI"/>
        </w:rPr>
        <w:t xml:space="preserve"> ter parafiran osnutek pogodbe</w:t>
      </w:r>
      <w:r w:rsidRPr="00D312C0">
        <w:rPr>
          <w:rFonts w:ascii="Zilla Slab Light" w:hAnsi="Zilla Slab Light"/>
          <w:i w:val="0"/>
          <w:lang w:val="sl-SI"/>
        </w:rPr>
        <w:t>.</w:t>
      </w:r>
    </w:p>
    <w:p w14:paraId="3F04E576" w14:textId="39E3C326" w:rsidR="00D312C0" w:rsidRPr="00D312C0" w:rsidRDefault="00D312C0" w:rsidP="002079E8">
      <w:pPr>
        <w:pStyle w:val="besediloposevno"/>
        <w:ind w:left="0"/>
        <w:jc w:val="both"/>
        <w:outlineLvl w:val="0"/>
        <w:rPr>
          <w:rFonts w:ascii="Zilla Slab Light" w:hAnsi="Zilla Slab Light"/>
          <w:i w:val="0"/>
          <w:lang w:val="sl-SI"/>
        </w:rPr>
      </w:pPr>
    </w:p>
    <w:p w14:paraId="37C45029" w14:textId="77777777" w:rsidR="002079E8" w:rsidRPr="00D312C0" w:rsidRDefault="002079E8" w:rsidP="002079E8">
      <w:pPr>
        <w:pStyle w:val="besediloposevno"/>
        <w:ind w:left="0"/>
        <w:jc w:val="both"/>
        <w:outlineLvl w:val="0"/>
        <w:rPr>
          <w:rFonts w:ascii="Zilla Slab Light" w:hAnsi="Zilla Slab Light"/>
          <w:i w:val="0"/>
          <w:lang w:val="sl-SI"/>
        </w:rPr>
      </w:pPr>
    </w:p>
    <w:p w14:paraId="01440F43" w14:textId="77777777" w:rsidR="002079E8" w:rsidRPr="00D312C0" w:rsidRDefault="002079E8" w:rsidP="002079E8">
      <w:pPr>
        <w:pStyle w:val="besediloposevno"/>
        <w:ind w:left="0"/>
        <w:jc w:val="both"/>
        <w:outlineLvl w:val="0"/>
        <w:rPr>
          <w:rFonts w:ascii="Zilla Slab Light" w:hAnsi="Zilla Slab Light"/>
          <w:b/>
          <w:i w:val="0"/>
          <w:lang w:val="sl-SI"/>
        </w:rPr>
      </w:pPr>
      <w:r w:rsidRPr="00D312C0">
        <w:rPr>
          <w:rFonts w:ascii="Zilla Slab Light" w:hAnsi="Zilla Slab Light"/>
          <w:b/>
          <w:i w:val="0"/>
          <w:lang w:val="sl-SI"/>
        </w:rPr>
        <w:t>III. KRITERIJI</w:t>
      </w:r>
      <w:r w:rsidR="008B0CC6" w:rsidRPr="00D312C0">
        <w:rPr>
          <w:rFonts w:ascii="Zilla Slab Light" w:hAnsi="Zilla Slab Light"/>
          <w:b/>
          <w:i w:val="0"/>
          <w:lang w:val="sl-SI"/>
        </w:rPr>
        <w:t xml:space="preserve"> ZA VREDNOTENJE PRISPELIH VLOG</w:t>
      </w:r>
    </w:p>
    <w:p w14:paraId="2B0A3311" w14:textId="77777777" w:rsidR="002079E8" w:rsidRPr="00D312C0" w:rsidRDefault="002079E8" w:rsidP="002079E8">
      <w:pPr>
        <w:pStyle w:val="besediloposevno"/>
        <w:ind w:left="0"/>
        <w:jc w:val="both"/>
        <w:outlineLvl w:val="0"/>
        <w:rPr>
          <w:rFonts w:ascii="Zilla Slab Light" w:hAnsi="Zilla Slab Light"/>
          <w:b/>
          <w:i w:val="0"/>
          <w:lang w:val="sl-SI"/>
        </w:rPr>
      </w:pPr>
    </w:p>
    <w:p w14:paraId="4155CFB8" w14:textId="68F41419" w:rsidR="002079E8" w:rsidRPr="00D312C0" w:rsidRDefault="00924A99" w:rsidP="00374D08">
      <w:pPr>
        <w:pStyle w:val="besediloposevno"/>
        <w:ind w:left="0"/>
        <w:jc w:val="both"/>
        <w:outlineLvl w:val="0"/>
        <w:rPr>
          <w:rFonts w:ascii="Zilla Slab Light" w:hAnsi="Zilla Slab Light"/>
          <w:b/>
          <w:i w:val="0"/>
          <w:highlight w:val="yellow"/>
          <w:lang w:val="sl-SI"/>
        </w:rPr>
      </w:pPr>
      <w:r w:rsidRPr="00D312C0">
        <w:rPr>
          <w:rFonts w:ascii="Zilla Slab Light" w:hAnsi="Zilla Slab Light"/>
          <w:b/>
          <w:i w:val="0"/>
          <w:lang w:val="sl-SI"/>
        </w:rPr>
        <w:t>Za oddajo prostorov</w:t>
      </w:r>
      <w:r w:rsidR="002079E8" w:rsidRPr="00D312C0">
        <w:rPr>
          <w:rFonts w:ascii="Zilla Slab Light" w:hAnsi="Zilla Slab Light"/>
          <w:b/>
          <w:i w:val="0"/>
          <w:lang w:val="sl-SI"/>
        </w:rPr>
        <w:t xml:space="preserve"> osebam s področja</w:t>
      </w:r>
      <w:r w:rsidRPr="00D312C0">
        <w:rPr>
          <w:rFonts w:ascii="Zilla Slab Light" w:hAnsi="Zilla Slab Light"/>
          <w:b/>
          <w:i w:val="0"/>
          <w:lang w:val="sl-SI"/>
        </w:rPr>
        <w:t xml:space="preserve"> kulturne</w:t>
      </w:r>
      <w:r w:rsidR="00B32D1B">
        <w:rPr>
          <w:rFonts w:ascii="Zilla Slab Light" w:hAnsi="Zilla Slab Light"/>
          <w:b/>
          <w:i w:val="0"/>
          <w:lang w:val="sl-SI"/>
        </w:rPr>
        <w:t xml:space="preserve"> </w:t>
      </w:r>
      <w:r w:rsidRPr="00D312C0">
        <w:rPr>
          <w:rFonts w:ascii="Zilla Slab Light" w:hAnsi="Zilla Slab Light"/>
          <w:b/>
          <w:i w:val="0"/>
          <w:lang w:val="sl-SI"/>
        </w:rPr>
        <w:t>dejavnosti</w:t>
      </w:r>
      <w:r w:rsidR="002079E8" w:rsidRPr="00D312C0">
        <w:rPr>
          <w:rFonts w:ascii="Zilla Slab Light" w:hAnsi="Zilla Slab Light"/>
          <w:b/>
          <w:i w:val="0"/>
          <w:lang w:val="sl-SI"/>
        </w:rPr>
        <w:t>:</w:t>
      </w:r>
    </w:p>
    <w:p w14:paraId="140EA232" w14:textId="77777777" w:rsidR="002079E8" w:rsidRPr="00D312C0" w:rsidRDefault="002079E8" w:rsidP="002079E8">
      <w:pPr>
        <w:pStyle w:val="besediloposevno"/>
        <w:ind w:left="720"/>
        <w:jc w:val="both"/>
        <w:outlineLvl w:val="0"/>
        <w:rPr>
          <w:rFonts w:ascii="Zilla Slab Light" w:hAnsi="Zilla Slab Light"/>
          <w:i w:val="0"/>
          <w:lang w:val="sl-SI"/>
        </w:rPr>
      </w:pPr>
    </w:p>
    <w:p w14:paraId="107119F4" w14:textId="2D4EC382" w:rsidR="002079E8" w:rsidRPr="00D312C0" w:rsidRDefault="002079E8" w:rsidP="002079E8">
      <w:pPr>
        <w:pStyle w:val="besediloposevno"/>
        <w:ind w:left="0"/>
        <w:outlineLvl w:val="0"/>
        <w:rPr>
          <w:rFonts w:ascii="Zilla Slab Light" w:hAnsi="Zilla Slab Light"/>
          <w:i w:val="0"/>
          <w:lang w:val="sl-SI"/>
        </w:rPr>
      </w:pPr>
      <w:r w:rsidRPr="00D312C0">
        <w:rPr>
          <w:rFonts w:ascii="Zilla Slab Light" w:hAnsi="Zilla Slab Light"/>
          <w:i w:val="0"/>
          <w:lang w:val="sl-SI"/>
        </w:rPr>
        <w:t xml:space="preserve">1. Kakovost programske sheme predlagatelja, njena inovativnost ter pomembnost programa </w:t>
      </w:r>
      <w:r w:rsidR="00381CDE" w:rsidRPr="00D312C0">
        <w:rPr>
          <w:rFonts w:ascii="Zilla Slab Light" w:hAnsi="Zilla Slab Light"/>
          <w:i w:val="0"/>
          <w:lang w:val="sl-SI"/>
        </w:rPr>
        <w:t>v lokalni skupnosti</w:t>
      </w:r>
      <w:r w:rsidRPr="00D312C0">
        <w:rPr>
          <w:rFonts w:ascii="Zilla Slab Light" w:hAnsi="Zilla Slab Light"/>
          <w:i w:val="0"/>
          <w:lang w:val="sl-SI"/>
        </w:rPr>
        <w:t xml:space="preserve"> (</w:t>
      </w:r>
      <w:r w:rsidR="006463E8" w:rsidRPr="00D312C0">
        <w:rPr>
          <w:rFonts w:ascii="Zilla Slab Light" w:hAnsi="Zilla Slab Light"/>
          <w:i w:val="0"/>
          <w:lang w:val="sl-SI"/>
        </w:rPr>
        <w:t>do</w:t>
      </w:r>
      <w:r w:rsidRPr="00D312C0">
        <w:rPr>
          <w:rFonts w:ascii="Zilla Slab Light" w:hAnsi="Zilla Slab Light"/>
          <w:i w:val="0"/>
          <w:lang w:val="sl-SI"/>
        </w:rPr>
        <w:t xml:space="preserve"> 40 točk);</w:t>
      </w:r>
    </w:p>
    <w:p w14:paraId="5DFD6B8C" w14:textId="137F52B3" w:rsidR="002079E8" w:rsidRPr="00D312C0" w:rsidRDefault="002079E8" w:rsidP="002079E8">
      <w:pPr>
        <w:pStyle w:val="besediloposevno"/>
        <w:ind w:left="0"/>
        <w:outlineLvl w:val="0"/>
        <w:rPr>
          <w:rFonts w:ascii="Zilla Slab Light" w:hAnsi="Zilla Slab Light"/>
          <w:i w:val="0"/>
          <w:lang w:val="sl-SI"/>
        </w:rPr>
      </w:pPr>
      <w:r w:rsidRPr="00D312C0">
        <w:rPr>
          <w:rFonts w:ascii="Zilla Slab Light" w:hAnsi="Zilla Slab Light"/>
          <w:i w:val="0"/>
          <w:lang w:val="sl-SI"/>
        </w:rPr>
        <w:t>2. Reference predlagatelja v zadnjih treh letih (kritiški odmevi, odmevi v strokovni javnosti, …) (</w:t>
      </w:r>
      <w:r w:rsidR="006463E8" w:rsidRPr="00D312C0">
        <w:rPr>
          <w:rFonts w:ascii="Zilla Slab Light" w:hAnsi="Zilla Slab Light"/>
          <w:i w:val="0"/>
          <w:lang w:val="sl-SI"/>
        </w:rPr>
        <w:t>do</w:t>
      </w:r>
      <w:r w:rsidRPr="00D312C0">
        <w:rPr>
          <w:rFonts w:ascii="Zilla Slab Light" w:hAnsi="Zilla Slab Light"/>
          <w:i w:val="0"/>
          <w:lang w:val="sl-SI"/>
        </w:rPr>
        <w:t xml:space="preserve"> 20 točk);</w:t>
      </w:r>
    </w:p>
    <w:p w14:paraId="37966C88" w14:textId="77777777" w:rsidR="002079E8" w:rsidRPr="009D342C" w:rsidRDefault="002079E8" w:rsidP="002079E8">
      <w:pPr>
        <w:pStyle w:val="besediloposevno"/>
        <w:ind w:left="0"/>
        <w:outlineLvl w:val="0"/>
        <w:rPr>
          <w:rFonts w:ascii="Zilla Slab Light" w:hAnsi="Zilla Slab Light"/>
          <w:i w:val="0"/>
          <w:highlight w:val="yellow"/>
          <w:lang w:val="sl-SI"/>
        </w:rPr>
      </w:pPr>
    </w:p>
    <w:p w14:paraId="20CE7B12" w14:textId="47F15271" w:rsidR="002079E8" w:rsidRPr="00D312C0" w:rsidRDefault="002079E8" w:rsidP="002079E8">
      <w:pPr>
        <w:pStyle w:val="besediloposevno"/>
        <w:ind w:left="0"/>
        <w:outlineLvl w:val="0"/>
        <w:rPr>
          <w:rFonts w:ascii="Zilla Slab Light" w:hAnsi="Zilla Slab Light"/>
          <w:i w:val="0"/>
          <w:lang w:val="sl-SI"/>
        </w:rPr>
      </w:pPr>
      <w:r w:rsidRPr="00B32D1B">
        <w:rPr>
          <w:rFonts w:ascii="Zilla Slab Light" w:hAnsi="Zilla Slab Light"/>
          <w:i w:val="0"/>
          <w:lang w:val="sl-SI"/>
        </w:rPr>
        <w:t xml:space="preserve">Najvišje možno število prejetih točk je </w:t>
      </w:r>
      <w:r w:rsidR="00B32D1B" w:rsidRPr="00B32D1B">
        <w:rPr>
          <w:rFonts w:ascii="Zilla Slab Light" w:hAnsi="Zilla Slab Light"/>
          <w:i w:val="0"/>
          <w:lang w:val="sl-SI"/>
        </w:rPr>
        <w:t>6</w:t>
      </w:r>
      <w:r w:rsidR="005F6957" w:rsidRPr="00B32D1B">
        <w:rPr>
          <w:rFonts w:ascii="Zilla Slab Light" w:hAnsi="Zilla Slab Light"/>
          <w:i w:val="0"/>
          <w:lang w:val="sl-SI"/>
        </w:rPr>
        <w:t>0</w:t>
      </w:r>
      <w:r w:rsidRPr="00B32D1B">
        <w:rPr>
          <w:rFonts w:ascii="Zilla Slab Light" w:hAnsi="Zilla Slab Light"/>
          <w:i w:val="0"/>
          <w:lang w:val="sl-SI"/>
        </w:rPr>
        <w:t xml:space="preserve"> točk. Izbrani bodo predlagatelji, ki bodo v procesu izbire zbrali največ točk, vendar ne manj kot </w:t>
      </w:r>
      <w:r w:rsidR="00D312C0" w:rsidRPr="00B32D1B">
        <w:rPr>
          <w:rFonts w:ascii="Zilla Slab Light" w:hAnsi="Zilla Slab Light"/>
          <w:i w:val="0"/>
          <w:lang w:val="sl-SI"/>
        </w:rPr>
        <w:t>4</w:t>
      </w:r>
      <w:r w:rsidR="00B32D1B" w:rsidRPr="00B32D1B">
        <w:rPr>
          <w:rFonts w:ascii="Zilla Slab Light" w:hAnsi="Zilla Slab Light"/>
          <w:i w:val="0"/>
          <w:lang w:val="sl-SI"/>
        </w:rPr>
        <w:t>0</w:t>
      </w:r>
      <w:r w:rsidRPr="00B32D1B">
        <w:rPr>
          <w:rFonts w:ascii="Zilla Slab Light" w:hAnsi="Zilla Slab Light"/>
          <w:i w:val="0"/>
          <w:lang w:val="sl-SI"/>
        </w:rPr>
        <w:t>.</w:t>
      </w:r>
    </w:p>
    <w:p w14:paraId="2C5416F7" w14:textId="77777777" w:rsidR="002079E8" w:rsidRPr="00D312C0" w:rsidRDefault="002079E8" w:rsidP="00924A99">
      <w:pPr>
        <w:pStyle w:val="besediloposevno"/>
        <w:ind w:left="0"/>
        <w:outlineLvl w:val="0"/>
        <w:rPr>
          <w:rFonts w:ascii="Zilla Slab Light" w:hAnsi="Zilla Slab Light"/>
          <w:i w:val="0"/>
          <w:lang w:val="sl-SI"/>
        </w:rPr>
      </w:pPr>
    </w:p>
    <w:p w14:paraId="3101C8C4" w14:textId="10A81A7F" w:rsidR="008B4F35" w:rsidRPr="00D312C0" w:rsidRDefault="008B4F35" w:rsidP="002079E8">
      <w:pPr>
        <w:tabs>
          <w:tab w:val="left" w:pos="180"/>
          <w:tab w:val="num" w:pos="360"/>
          <w:tab w:val="num" w:pos="1800"/>
        </w:tabs>
        <w:jc w:val="both"/>
        <w:rPr>
          <w:rFonts w:ascii="Zilla Slab Light" w:hAnsi="Zilla Slab Light"/>
          <w:b/>
        </w:rPr>
      </w:pPr>
    </w:p>
    <w:p w14:paraId="1C0D4392" w14:textId="77777777" w:rsidR="004A0421" w:rsidRPr="00D312C0" w:rsidRDefault="004A0421" w:rsidP="002079E8">
      <w:pPr>
        <w:tabs>
          <w:tab w:val="left" w:pos="180"/>
          <w:tab w:val="num" w:pos="360"/>
          <w:tab w:val="num" w:pos="1800"/>
        </w:tabs>
        <w:jc w:val="both"/>
        <w:rPr>
          <w:rFonts w:ascii="Zilla Slab Light" w:hAnsi="Zilla Slab Light"/>
          <w:b/>
        </w:rPr>
      </w:pPr>
    </w:p>
    <w:p w14:paraId="2C7FC22C" w14:textId="77777777" w:rsidR="002079E8" w:rsidRPr="00D312C0" w:rsidRDefault="002079E8" w:rsidP="002079E8">
      <w:pPr>
        <w:tabs>
          <w:tab w:val="left" w:pos="180"/>
          <w:tab w:val="num" w:pos="360"/>
          <w:tab w:val="num" w:pos="1800"/>
        </w:tabs>
        <w:jc w:val="both"/>
        <w:rPr>
          <w:rFonts w:ascii="Zilla Slab Light" w:hAnsi="Zilla Slab Light"/>
          <w:b/>
        </w:rPr>
      </w:pPr>
      <w:r w:rsidRPr="00D312C0">
        <w:rPr>
          <w:rFonts w:ascii="Zilla Slab Light" w:hAnsi="Zilla Slab Light"/>
          <w:b/>
        </w:rPr>
        <w:t>Vloga mora vsebovati:</w:t>
      </w:r>
    </w:p>
    <w:p w14:paraId="3C48E9F3" w14:textId="77777777" w:rsidR="002079E8" w:rsidRPr="00D312C0" w:rsidRDefault="002079E8" w:rsidP="002079E8">
      <w:pPr>
        <w:pStyle w:val="Telobesedila2"/>
        <w:rPr>
          <w:rFonts w:ascii="Zilla Slab Light" w:hAnsi="Zilla Slab Light"/>
          <w:b w:val="0"/>
          <w:sz w:val="22"/>
          <w:szCs w:val="22"/>
        </w:rPr>
      </w:pPr>
      <w:r w:rsidRPr="00D312C0">
        <w:rPr>
          <w:rFonts w:ascii="Zilla Slab Light" w:hAnsi="Zilla Slab Light"/>
          <w:b w:val="0"/>
          <w:sz w:val="22"/>
          <w:szCs w:val="22"/>
        </w:rPr>
        <w:t>1. v celoti izpolnjen in podpisan prijavni obrazec (JZV-1),</w:t>
      </w:r>
    </w:p>
    <w:p w14:paraId="5443F28E" w14:textId="7BFEB4CD" w:rsidR="002079E8" w:rsidRPr="00D312C0" w:rsidRDefault="002079E8" w:rsidP="002079E8">
      <w:pPr>
        <w:pStyle w:val="Telobesedila2"/>
        <w:rPr>
          <w:rFonts w:ascii="Zilla Slab Light" w:hAnsi="Zilla Slab Light"/>
          <w:b w:val="0"/>
          <w:sz w:val="22"/>
          <w:szCs w:val="22"/>
        </w:rPr>
      </w:pPr>
      <w:r w:rsidRPr="00D312C0">
        <w:rPr>
          <w:rFonts w:ascii="Zilla Slab Light" w:hAnsi="Zilla Slab Light"/>
          <w:b w:val="0"/>
          <w:sz w:val="22"/>
          <w:szCs w:val="22"/>
        </w:rPr>
        <w:t>2. podpisan</w:t>
      </w:r>
      <w:r w:rsidR="005F6957">
        <w:rPr>
          <w:rFonts w:ascii="Zilla Slab Light" w:hAnsi="Zilla Slab Light"/>
          <w:b w:val="0"/>
          <w:sz w:val="22"/>
          <w:szCs w:val="22"/>
        </w:rPr>
        <w:t>o</w:t>
      </w:r>
      <w:r w:rsidRPr="00D312C0">
        <w:rPr>
          <w:rFonts w:ascii="Zilla Slab Light" w:hAnsi="Zilla Slab Light"/>
          <w:b w:val="0"/>
          <w:sz w:val="22"/>
          <w:szCs w:val="22"/>
        </w:rPr>
        <w:t xml:space="preserve"> izjav</w:t>
      </w:r>
      <w:r w:rsidR="005F6957">
        <w:rPr>
          <w:rFonts w:ascii="Zilla Slab Light" w:hAnsi="Zilla Slab Light"/>
          <w:b w:val="0"/>
          <w:sz w:val="22"/>
          <w:szCs w:val="22"/>
        </w:rPr>
        <w:t>o</w:t>
      </w:r>
      <w:r w:rsidRPr="00D312C0">
        <w:rPr>
          <w:rFonts w:ascii="Zilla Slab Light" w:hAnsi="Zilla Slab Light"/>
          <w:b w:val="0"/>
          <w:sz w:val="22"/>
          <w:szCs w:val="22"/>
        </w:rPr>
        <w:t xml:space="preserve"> JZV-2,</w:t>
      </w:r>
    </w:p>
    <w:p w14:paraId="4DBD2546" w14:textId="04B9C725" w:rsidR="002079E8" w:rsidRDefault="002079E8" w:rsidP="002079E8">
      <w:pPr>
        <w:pStyle w:val="Telobesedila2"/>
        <w:rPr>
          <w:rFonts w:ascii="Zilla Slab Light" w:hAnsi="Zilla Slab Light"/>
          <w:b w:val="0"/>
          <w:sz w:val="22"/>
          <w:szCs w:val="22"/>
        </w:rPr>
      </w:pPr>
      <w:r w:rsidRPr="00D312C0">
        <w:rPr>
          <w:rFonts w:ascii="Zilla Slab Light" w:hAnsi="Zilla Slab Light"/>
          <w:b w:val="0"/>
          <w:sz w:val="22"/>
          <w:szCs w:val="22"/>
        </w:rPr>
        <w:t>3. kopije referenc</w:t>
      </w:r>
      <w:r w:rsidR="00D312C0" w:rsidRPr="00D312C0">
        <w:rPr>
          <w:rFonts w:ascii="Zilla Slab Light" w:hAnsi="Zilla Slab Light"/>
          <w:b w:val="0"/>
          <w:sz w:val="22"/>
          <w:szCs w:val="22"/>
        </w:rPr>
        <w:t>,</w:t>
      </w:r>
    </w:p>
    <w:p w14:paraId="7A1CD106" w14:textId="399D9F18" w:rsidR="00D57610" w:rsidRPr="00D312C0" w:rsidRDefault="00D57610" w:rsidP="002079E8">
      <w:pPr>
        <w:pStyle w:val="Telobesedila2"/>
        <w:rPr>
          <w:rFonts w:ascii="Zilla Slab Light" w:hAnsi="Zilla Slab Light"/>
          <w:b w:val="0"/>
          <w:sz w:val="22"/>
          <w:szCs w:val="22"/>
        </w:rPr>
      </w:pPr>
      <w:r>
        <w:rPr>
          <w:rFonts w:ascii="Zilla Slab Light" w:hAnsi="Zilla Slab Light"/>
          <w:b w:val="0"/>
          <w:sz w:val="22"/>
          <w:szCs w:val="22"/>
        </w:rPr>
        <w:t>4. dokazilo o delovanju v javnem interesu oz. dokazilo upravičenosti po 75. členu ZUJIK,</w:t>
      </w:r>
    </w:p>
    <w:p w14:paraId="5CDCFF1E" w14:textId="1D465F76" w:rsidR="00D57610" w:rsidRPr="00D312C0" w:rsidRDefault="00D57610" w:rsidP="002079E8">
      <w:pPr>
        <w:pStyle w:val="Telobesedila2"/>
        <w:rPr>
          <w:rFonts w:ascii="Zilla Slab Light" w:hAnsi="Zilla Slab Light"/>
          <w:b w:val="0"/>
          <w:sz w:val="22"/>
          <w:szCs w:val="22"/>
        </w:rPr>
      </w:pPr>
      <w:r>
        <w:rPr>
          <w:rFonts w:ascii="Zilla Slab Light" w:hAnsi="Zilla Slab Light"/>
          <w:b w:val="0"/>
          <w:sz w:val="22"/>
          <w:szCs w:val="22"/>
        </w:rPr>
        <w:t>5</w:t>
      </w:r>
      <w:r w:rsidR="00D312C0" w:rsidRPr="00B32D1B">
        <w:rPr>
          <w:rFonts w:ascii="Zilla Slab Light" w:hAnsi="Zilla Slab Light"/>
          <w:b w:val="0"/>
          <w:sz w:val="22"/>
          <w:szCs w:val="22"/>
        </w:rPr>
        <w:t>. parafiran osnutek pogodbe</w:t>
      </w:r>
      <w:r>
        <w:rPr>
          <w:rFonts w:ascii="Zilla Slab Light" w:hAnsi="Zilla Slab Light"/>
          <w:b w:val="0"/>
          <w:sz w:val="22"/>
          <w:szCs w:val="22"/>
        </w:rPr>
        <w:t>.</w:t>
      </w:r>
    </w:p>
    <w:p w14:paraId="6C4BD9A6" w14:textId="77777777" w:rsidR="002079E8" w:rsidRPr="00D312C0" w:rsidRDefault="002079E8" w:rsidP="002079E8">
      <w:pPr>
        <w:pStyle w:val="Telobesedila2"/>
        <w:rPr>
          <w:rFonts w:ascii="Zilla Slab Light" w:hAnsi="Zilla Slab Light"/>
          <w:sz w:val="22"/>
          <w:szCs w:val="22"/>
        </w:rPr>
      </w:pPr>
    </w:p>
    <w:p w14:paraId="34E9B2BC" w14:textId="77777777" w:rsidR="002079E8" w:rsidRPr="00D312C0" w:rsidRDefault="002079E8" w:rsidP="002079E8">
      <w:pPr>
        <w:pStyle w:val="Telobesedila2"/>
        <w:rPr>
          <w:rFonts w:ascii="Zilla Slab Light" w:hAnsi="Zilla Slab Light"/>
          <w:sz w:val="22"/>
          <w:szCs w:val="22"/>
        </w:rPr>
      </w:pPr>
      <w:r w:rsidRPr="00D312C0">
        <w:rPr>
          <w:rFonts w:ascii="Zilla Slab Light" w:hAnsi="Zilla Slab Light"/>
          <w:sz w:val="22"/>
          <w:szCs w:val="22"/>
        </w:rPr>
        <w:t xml:space="preserve">IV. DOLOČILA DAJANJA PROSTOROV V UPORABO </w:t>
      </w:r>
    </w:p>
    <w:p w14:paraId="047AB2D6" w14:textId="77777777" w:rsidR="002079E8" w:rsidRPr="00D312C0" w:rsidRDefault="002079E8" w:rsidP="002079E8">
      <w:pPr>
        <w:pStyle w:val="Telobesedila2"/>
        <w:rPr>
          <w:rFonts w:ascii="Zilla Slab Light" w:hAnsi="Zilla Slab Light"/>
          <w:sz w:val="22"/>
          <w:szCs w:val="22"/>
        </w:rPr>
      </w:pPr>
    </w:p>
    <w:p w14:paraId="722B7BBA" w14:textId="4C6ECF13" w:rsidR="002079E8" w:rsidRPr="00D312C0" w:rsidRDefault="002079E8" w:rsidP="002079E8">
      <w:pPr>
        <w:numPr>
          <w:ilvl w:val="0"/>
          <w:numId w:val="1"/>
        </w:numPr>
        <w:spacing w:after="0" w:line="240" w:lineRule="auto"/>
        <w:jc w:val="both"/>
        <w:rPr>
          <w:rFonts w:ascii="Zilla Slab Light" w:hAnsi="Zilla Slab Light"/>
        </w:rPr>
      </w:pPr>
      <w:r w:rsidRPr="00D312C0">
        <w:rPr>
          <w:rFonts w:ascii="Zilla Slab Light" w:hAnsi="Zilla Slab Light"/>
        </w:rPr>
        <w:t xml:space="preserve">Prostori se oddajajo v uporabo za določen čas </w:t>
      </w:r>
      <w:r w:rsidR="009A48F8">
        <w:rPr>
          <w:rFonts w:ascii="Zilla Slab Light" w:hAnsi="Zilla Slab Light"/>
        </w:rPr>
        <w:t xml:space="preserve">do </w:t>
      </w:r>
      <w:r w:rsidR="00AF285B">
        <w:rPr>
          <w:rFonts w:ascii="Zilla Slab Light" w:hAnsi="Zilla Slab Light"/>
        </w:rPr>
        <w:t>30</w:t>
      </w:r>
      <w:r w:rsidR="009A48F8">
        <w:rPr>
          <w:rFonts w:ascii="Zilla Slab Light" w:hAnsi="Zilla Slab Light"/>
        </w:rPr>
        <w:t xml:space="preserve">. </w:t>
      </w:r>
      <w:r w:rsidR="00AF285B">
        <w:rPr>
          <w:rFonts w:ascii="Zilla Slab Light" w:hAnsi="Zilla Slab Light"/>
        </w:rPr>
        <w:t>9</w:t>
      </w:r>
      <w:r w:rsidR="009A48F8">
        <w:rPr>
          <w:rFonts w:ascii="Zilla Slab Light" w:hAnsi="Zilla Slab Light"/>
        </w:rPr>
        <w:t>. 2027,</w:t>
      </w:r>
      <w:r w:rsidRPr="00D312C0">
        <w:rPr>
          <w:rFonts w:ascii="Zilla Slab Light" w:hAnsi="Zilla Slab Light"/>
        </w:rPr>
        <w:t xml:space="preserve"> z možnostjo podaljšanja, pri čemer se upoštevajo določila osnutka pogodbe</w:t>
      </w:r>
      <w:r w:rsidR="000D2399" w:rsidRPr="00D312C0">
        <w:rPr>
          <w:rFonts w:ascii="Zilla Slab Light" w:hAnsi="Zilla Slab Light"/>
        </w:rPr>
        <w:t>;</w:t>
      </w:r>
    </w:p>
    <w:p w14:paraId="0936936C" w14:textId="098E3ACC" w:rsidR="002079E8" w:rsidRPr="00B32D1B" w:rsidRDefault="002079E8" w:rsidP="002079E8">
      <w:pPr>
        <w:numPr>
          <w:ilvl w:val="0"/>
          <w:numId w:val="1"/>
        </w:numPr>
        <w:spacing w:after="0" w:line="240" w:lineRule="auto"/>
        <w:jc w:val="both"/>
        <w:rPr>
          <w:rFonts w:ascii="Zilla Slab Light" w:hAnsi="Zilla Slab Light"/>
        </w:rPr>
      </w:pPr>
      <w:r w:rsidRPr="00B32D1B">
        <w:rPr>
          <w:rFonts w:ascii="Zilla Slab Light" w:hAnsi="Zilla Slab Light"/>
        </w:rPr>
        <w:t>Uporabnik predmetnega prostora ne sme oddati v podnajem</w:t>
      </w:r>
      <w:r w:rsidR="002247D0" w:rsidRPr="00B32D1B">
        <w:rPr>
          <w:rFonts w:ascii="Zilla Slab Light" w:hAnsi="Zilla Slab Light"/>
        </w:rPr>
        <w:t xml:space="preserve">, lahko pa v nadaljnjo uporabo glede na </w:t>
      </w:r>
      <w:r w:rsidR="000D2399" w:rsidRPr="00B32D1B">
        <w:rPr>
          <w:rFonts w:ascii="Zilla Slab Light" w:hAnsi="Zilla Slab Light"/>
        </w:rPr>
        <w:t>6</w:t>
      </w:r>
      <w:r w:rsidR="002247D0" w:rsidRPr="00B32D1B">
        <w:rPr>
          <w:rFonts w:ascii="Zilla Slab Light" w:hAnsi="Zilla Slab Light"/>
        </w:rPr>
        <w:t xml:space="preserve">. člen </w:t>
      </w:r>
      <w:r w:rsidR="000D2399" w:rsidRPr="00B32D1B">
        <w:rPr>
          <w:rFonts w:ascii="Zilla Slab Light" w:hAnsi="Zilla Slab Light"/>
        </w:rPr>
        <w:t>osnutka pogodbe, ki je del razpisne dokumentacije;</w:t>
      </w:r>
    </w:p>
    <w:p w14:paraId="0DC24BA9" w14:textId="468F4F70" w:rsidR="002079E8" w:rsidRPr="00D312C0" w:rsidRDefault="002079E8" w:rsidP="002079E8">
      <w:pPr>
        <w:pStyle w:val="Telobesedila2"/>
        <w:numPr>
          <w:ilvl w:val="0"/>
          <w:numId w:val="1"/>
        </w:numPr>
        <w:rPr>
          <w:rFonts w:ascii="Zilla Slab Light" w:hAnsi="Zilla Slab Light"/>
          <w:b w:val="0"/>
          <w:sz w:val="22"/>
          <w:szCs w:val="22"/>
        </w:rPr>
      </w:pPr>
      <w:r w:rsidRPr="00D312C0">
        <w:rPr>
          <w:rFonts w:ascii="Zilla Slab Light" w:hAnsi="Zilla Slab Light"/>
          <w:b w:val="0"/>
          <w:sz w:val="22"/>
          <w:szCs w:val="22"/>
        </w:rPr>
        <w:t>Uporabnik je dolžan plačevati obratovalne stroške, stroške rednega vzdrževanja, stroške uporabe stavbnega zemljišča, stroške zavarovanj in druge stroške, ki so navedeni v 5. členu osnutka pogodbe, ki je del razpisne dokumentacije</w:t>
      </w:r>
      <w:r w:rsidR="000D2399" w:rsidRPr="00D312C0">
        <w:rPr>
          <w:rFonts w:ascii="Zilla Slab Light" w:hAnsi="Zilla Slab Light"/>
          <w:b w:val="0"/>
          <w:sz w:val="22"/>
          <w:szCs w:val="22"/>
        </w:rPr>
        <w:t>;</w:t>
      </w:r>
    </w:p>
    <w:p w14:paraId="71DD596D" w14:textId="305FC718" w:rsidR="002079E8" w:rsidRPr="00D312C0" w:rsidRDefault="002079E8" w:rsidP="002079E8">
      <w:pPr>
        <w:pStyle w:val="Telobesedila2"/>
        <w:numPr>
          <w:ilvl w:val="0"/>
          <w:numId w:val="1"/>
        </w:numPr>
        <w:rPr>
          <w:rFonts w:ascii="Zilla Slab Light" w:hAnsi="Zilla Slab Light"/>
          <w:b w:val="0"/>
          <w:sz w:val="22"/>
          <w:szCs w:val="22"/>
        </w:rPr>
      </w:pPr>
      <w:r w:rsidRPr="00D312C0">
        <w:rPr>
          <w:rFonts w:ascii="Zilla Slab Light" w:hAnsi="Zilla Slab Light"/>
          <w:b w:val="0"/>
          <w:sz w:val="22"/>
          <w:szCs w:val="22"/>
        </w:rPr>
        <w:t>Uporabnik ni upravičen do povrnitve kakršnihkoli vlaganj v predmetni prostor niti ne pridobi nikakršnih pravic na predmetnem prostoru na podlagi vlaganj</w:t>
      </w:r>
      <w:r w:rsidR="000D2399" w:rsidRPr="00D312C0">
        <w:rPr>
          <w:rFonts w:ascii="Zilla Slab Light" w:hAnsi="Zilla Slab Light"/>
          <w:b w:val="0"/>
          <w:sz w:val="22"/>
          <w:szCs w:val="22"/>
        </w:rPr>
        <w:t>;</w:t>
      </w:r>
    </w:p>
    <w:p w14:paraId="53BC8BEE" w14:textId="0765D3D2" w:rsidR="002079E8" w:rsidRPr="00D312C0" w:rsidRDefault="002079E8" w:rsidP="002079E8">
      <w:pPr>
        <w:numPr>
          <w:ilvl w:val="0"/>
          <w:numId w:val="1"/>
        </w:numPr>
        <w:spacing w:after="0" w:line="240" w:lineRule="auto"/>
        <w:rPr>
          <w:rFonts w:ascii="Zilla Slab Light" w:hAnsi="Zilla Slab Light"/>
        </w:rPr>
      </w:pPr>
      <w:r w:rsidRPr="00D312C0">
        <w:rPr>
          <w:rFonts w:ascii="Zilla Slab Light" w:hAnsi="Zilla Slab Light"/>
        </w:rPr>
        <w:t>Uporabnik si bo  pred podpisom pogodbe ogledal prostor in se odločil po načelu videno – vzeto. Prostor vzame v uporabo v stanju, v kakršnem se nahaja</w:t>
      </w:r>
      <w:r w:rsidR="000D2399" w:rsidRPr="00D312C0">
        <w:rPr>
          <w:rFonts w:ascii="Zilla Slab Light" w:hAnsi="Zilla Slab Light"/>
        </w:rPr>
        <w:t>;</w:t>
      </w:r>
    </w:p>
    <w:p w14:paraId="03510181" w14:textId="708E03AB" w:rsidR="002079E8" w:rsidRPr="00D312C0" w:rsidRDefault="002079E8" w:rsidP="002079E8">
      <w:pPr>
        <w:pStyle w:val="Odstavekseznama"/>
        <w:numPr>
          <w:ilvl w:val="0"/>
          <w:numId w:val="1"/>
        </w:numPr>
        <w:rPr>
          <w:rFonts w:ascii="Zilla Slab Light" w:hAnsi="Zilla Slab Light"/>
          <w:sz w:val="22"/>
          <w:szCs w:val="22"/>
        </w:rPr>
      </w:pPr>
      <w:r w:rsidRPr="00D312C0">
        <w:rPr>
          <w:rFonts w:ascii="Zilla Slab Light" w:hAnsi="Zilla Slab Light"/>
          <w:sz w:val="22"/>
          <w:szCs w:val="22"/>
        </w:rPr>
        <w:t>Primopredaja prostora in ključev se izvrši v roku 8 dni od sklenitve pogodbe, ki je del razpisne dokumentacije</w:t>
      </w:r>
      <w:r w:rsidR="000D2399" w:rsidRPr="00D312C0">
        <w:rPr>
          <w:rFonts w:ascii="Zilla Slab Light" w:hAnsi="Zilla Slab Light"/>
          <w:sz w:val="22"/>
          <w:szCs w:val="22"/>
        </w:rPr>
        <w:t>;</w:t>
      </w:r>
    </w:p>
    <w:p w14:paraId="55B375BF" w14:textId="77777777" w:rsidR="002079E8" w:rsidRPr="00D312C0" w:rsidRDefault="002079E8" w:rsidP="002079E8">
      <w:pPr>
        <w:numPr>
          <w:ilvl w:val="0"/>
          <w:numId w:val="1"/>
        </w:numPr>
        <w:spacing w:after="0" w:line="240" w:lineRule="auto"/>
        <w:jc w:val="both"/>
        <w:rPr>
          <w:rFonts w:ascii="Zilla Slab Light" w:hAnsi="Zilla Slab Light"/>
          <w:b/>
        </w:rPr>
      </w:pPr>
      <w:r w:rsidRPr="00D312C0">
        <w:rPr>
          <w:rFonts w:ascii="Zilla Slab Light" w:hAnsi="Zilla Slab Light"/>
        </w:rPr>
        <w:lastRenderedPageBreak/>
        <w:t xml:space="preserve">Uporabnik je dolžan pričeti z opravljanjem dejavnosti v prostoru, ki se mu daje v uporabo, </w:t>
      </w:r>
      <w:r w:rsidR="00381CDE" w:rsidRPr="00D312C0">
        <w:rPr>
          <w:rFonts w:ascii="Zilla Slab Light" w:hAnsi="Zilla Slab Light"/>
        </w:rPr>
        <w:t xml:space="preserve">najkasneje </w:t>
      </w:r>
      <w:r w:rsidRPr="00D312C0">
        <w:rPr>
          <w:rFonts w:ascii="Zilla Slab Light" w:hAnsi="Zilla Slab Light"/>
        </w:rPr>
        <w:t>v roku 30 dni po sklenitvi te pogodbe.</w:t>
      </w:r>
    </w:p>
    <w:p w14:paraId="60B90FF5" w14:textId="77777777" w:rsidR="00381CDE" w:rsidRPr="00D312C0" w:rsidRDefault="00381CDE" w:rsidP="00381CDE">
      <w:pPr>
        <w:spacing w:after="0" w:line="240" w:lineRule="auto"/>
        <w:ind w:left="720"/>
        <w:jc w:val="both"/>
        <w:rPr>
          <w:rFonts w:ascii="Zilla Slab Light" w:hAnsi="Zilla Slab Light"/>
          <w:b/>
        </w:rPr>
      </w:pPr>
    </w:p>
    <w:p w14:paraId="36A6063E" w14:textId="77777777" w:rsidR="002079E8" w:rsidRPr="00D312C0" w:rsidRDefault="002079E8" w:rsidP="002079E8">
      <w:pPr>
        <w:jc w:val="both"/>
        <w:rPr>
          <w:rFonts w:ascii="Zilla Slab Light" w:hAnsi="Zilla Slab Light"/>
          <w:b/>
        </w:rPr>
      </w:pPr>
      <w:r w:rsidRPr="00D312C0">
        <w:rPr>
          <w:rFonts w:ascii="Zilla Slab Light" w:hAnsi="Zilla Slab Light"/>
          <w:b/>
        </w:rPr>
        <w:t>V. NAČIN ODDAJE VLOG IN ROK ZA ODDAJO VLOG:</w:t>
      </w:r>
    </w:p>
    <w:p w14:paraId="1A4A4301" w14:textId="65BC0954" w:rsidR="002079E8" w:rsidRPr="00D312C0" w:rsidRDefault="002079E8" w:rsidP="002079E8">
      <w:pPr>
        <w:jc w:val="both"/>
        <w:rPr>
          <w:rFonts w:ascii="Zilla Slab Light" w:hAnsi="Zilla Slab Light"/>
          <w:b/>
        </w:rPr>
      </w:pPr>
      <w:r w:rsidRPr="00D312C0">
        <w:rPr>
          <w:rFonts w:ascii="Zilla Slab Light" w:hAnsi="Zilla Slab Light"/>
        </w:rPr>
        <w:t xml:space="preserve">Vloge z obveznimi dokazili predlagatelji pošljejo PRIPOROČENO ali prinesejo OSEBNO v zaprti pisemski ovojnici na naslov: </w:t>
      </w:r>
      <w:r w:rsidR="00115467" w:rsidRPr="00D312C0">
        <w:rPr>
          <w:rFonts w:ascii="Zilla Slab Light" w:hAnsi="Zilla Slab Light"/>
        </w:rPr>
        <w:t>JAVNI ZAVOD ZA KULTURO KAMNIK, Polčeva  10, 1241</w:t>
      </w:r>
      <w:r w:rsidR="00381CDE" w:rsidRPr="00D312C0">
        <w:rPr>
          <w:rFonts w:ascii="Zilla Slab Light" w:hAnsi="Zilla Slab Light"/>
        </w:rPr>
        <w:t xml:space="preserve"> Kamnik</w:t>
      </w:r>
      <w:r w:rsidRPr="00D312C0">
        <w:rPr>
          <w:rFonts w:ascii="Zilla Slab Light" w:hAnsi="Zilla Slab Light"/>
        </w:rPr>
        <w:t xml:space="preserve">, z </w:t>
      </w:r>
      <w:r w:rsidRPr="00D312C0">
        <w:rPr>
          <w:rFonts w:ascii="Zilla Slab Light" w:hAnsi="Zilla Slab Light"/>
          <w:b/>
          <w:u w:val="single"/>
        </w:rPr>
        <w:t>obvezno</w:t>
      </w:r>
      <w:r w:rsidRPr="00D312C0">
        <w:rPr>
          <w:rFonts w:ascii="Zilla Slab Light" w:hAnsi="Zilla Slab Light"/>
        </w:rPr>
        <w:t xml:space="preserve"> oznako na ovojnici </w:t>
      </w:r>
      <w:r w:rsidRPr="00D312C0">
        <w:rPr>
          <w:rFonts w:ascii="Zilla Slab Light" w:hAnsi="Zilla Slab Light"/>
          <w:b/>
        </w:rPr>
        <w:t>"VLOGA ZA ODDAJO PROSTOROV V UPORABO (»NE ODPIRAJ"</w:t>
      </w:r>
      <w:r w:rsidRPr="00D312C0">
        <w:rPr>
          <w:rFonts w:ascii="Zilla Slab Light" w:hAnsi="Zilla Slab Light"/>
        </w:rPr>
        <w:t xml:space="preserve"> in </w:t>
      </w:r>
      <w:r w:rsidRPr="00D312C0">
        <w:rPr>
          <w:rFonts w:ascii="Zilla Slab Light" w:hAnsi="Zilla Slab Light"/>
          <w:b/>
        </w:rPr>
        <w:t xml:space="preserve">" POSLOVNI PROSTOR ŠT. </w:t>
      </w:r>
      <w:r w:rsidR="0073756D" w:rsidRPr="00D312C0">
        <w:rPr>
          <w:rFonts w:ascii="Zilla Slab Light" w:hAnsi="Zilla Slab Light"/>
          <w:b/>
        </w:rPr>
        <w:t>1911-488-</w:t>
      </w:r>
      <w:r w:rsidRPr="00D312C0">
        <w:rPr>
          <w:rFonts w:ascii="Zilla Slab Light" w:hAnsi="Zilla Slab Light"/>
          <w:b/>
        </w:rPr>
        <w:t>______ ")</w:t>
      </w:r>
      <w:r w:rsidRPr="00D312C0">
        <w:rPr>
          <w:rFonts w:ascii="Zilla Slab Light" w:hAnsi="Zilla Slab Light"/>
        </w:rPr>
        <w:t xml:space="preserve">.  Na zadnji strani ovojnice mora biti </w:t>
      </w:r>
      <w:r w:rsidRPr="00D312C0">
        <w:rPr>
          <w:rFonts w:ascii="Zilla Slab Light" w:hAnsi="Zilla Slab Light"/>
          <w:b/>
          <w:u w:val="single"/>
        </w:rPr>
        <w:t>obvezno</w:t>
      </w:r>
      <w:r w:rsidRPr="00D312C0">
        <w:rPr>
          <w:rFonts w:ascii="Zilla Slab Light" w:hAnsi="Zilla Slab Light"/>
        </w:rPr>
        <w:t xml:space="preserve"> naveden naziv in naslov predlagatelja.</w:t>
      </w:r>
    </w:p>
    <w:p w14:paraId="2DF945F8" w14:textId="243FEFA1" w:rsidR="002079E8" w:rsidRPr="00D312C0" w:rsidRDefault="002079E8" w:rsidP="002079E8">
      <w:pPr>
        <w:jc w:val="both"/>
        <w:rPr>
          <w:rFonts w:ascii="Zilla Slab Light" w:hAnsi="Zilla Slab Light"/>
        </w:rPr>
      </w:pPr>
      <w:r w:rsidRPr="00D312C0">
        <w:rPr>
          <w:rFonts w:ascii="Zilla Slab Light" w:hAnsi="Zilla Slab Light"/>
        </w:rPr>
        <w:t xml:space="preserve">Rok za oddajo vlog je do vključno </w:t>
      </w:r>
      <w:r w:rsidR="009A48F8">
        <w:rPr>
          <w:rFonts w:ascii="Zilla Slab Light" w:hAnsi="Zilla Slab Light"/>
          <w:b/>
        </w:rPr>
        <w:t>31</w:t>
      </w:r>
      <w:r w:rsidR="008B4F35" w:rsidRPr="00D312C0">
        <w:rPr>
          <w:rFonts w:ascii="Zilla Slab Light" w:hAnsi="Zilla Slab Light"/>
          <w:b/>
        </w:rPr>
        <w:t xml:space="preserve">. </w:t>
      </w:r>
      <w:r w:rsidR="009A48F8">
        <w:rPr>
          <w:rFonts w:ascii="Zilla Slab Light" w:hAnsi="Zilla Slab Light"/>
          <w:b/>
        </w:rPr>
        <w:t>januarja 2026</w:t>
      </w:r>
      <w:r w:rsidR="008B4F35" w:rsidRPr="00D312C0">
        <w:rPr>
          <w:rFonts w:ascii="Zilla Slab Light" w:hAnsi="Zilla Slab Light"/>
          <w:b/>
        </w:rPr>
        <w:t>.</w:t>
      </w:r>
      <w:r w:rsidRPr="00D312C0">
        <w:rPr>
          <w:rFonts w:ascii="Zilla Slab Light" w:hAnsi="Zilla Slab Light"/>
        </w:rPr>
        <w:t xml:space="preserve"> Vloge bodo po preteku razpisnega roka komisijsko odprte. Neupravičenih vlog in vlog, prispelih po razpisnem roku, komisija ne bo obravnavala in bodo zavržene.</w:t>
      </w:r>
    </w:p>
    <w:p w14:paraId="4EFE154F" w14:textId="77777777" w:rsidR="002079E8" w:rsidRPr="00D312C0" w:rsidRDefault="002079E8" w:rsidP="002079E8">
      <w:pPr>
        <w:rPr>
          <w:rFonts w:ascii="Zilla Slab Light" w:hAnsi="Zilla Slab Light"/>
          <w:b/>
        </w:rPr>
      </w:pPr>
      <w:r w:rsidRPr="00D312C0">
        <w:rPr>
          <w:rFonts w:ascii="Zilla Slab Light" w:hAnsi="Zilla Slab Light"/>
          <w:b/>
        </w:rPr>
        <w:t>Vloga in vsi dokumenti morajo biti v slovenskem jeziku.</w:t>
      </w:r>
    </w:p>
    <w:p w14:paraId="048445DA" w14:textId="77777777" w:rsidR="002079E8" w:rsidRPr="00D312C0" w:rsidRDefault="002079E8" w:rsidP="002079E8">
      <w:pPr>
        <w:jc w:val="both"/>
        <w:rPr>
          <w:rFonts w:ascii="Zilla Slab Light" w:hAnsi="Zilla Slab Light"/>
          <w:b/>
        </w:rPr>
      </w:pPr>
      <w:r w:rsidRPr="00D312C0">
        <w:rPr>
          <w:rFonts w:ascii="Zilla Slab Light" w:hAnsi="Zilla Slab Light"/>
          <w:b/>
        </w:rPr>
        <w:t>VI. POSEBNE DOLOČBE O POSTOPKU JAVNEGA RAZPISA</w:t>
      </w:r>
    </w:p>
    <w:p w14:paraId="617880FA" w14:textId="77777777" w:rsidR="002079E8" w:rsidRPr="00D312C0" w:rsidRDefault="002079E8" w:rsidP="002079E8">
      <w:pPr>
        <w:jc w:val="both"/>
        <w:rPr>
          <w:rFonts w:ascii="Zilla Slab Light" w:hAnsi="Zilla Slab Light"/>
          <w:b/>
        </w:rPr>
      </w:pPr>
      <w:r w:rsidRPr="00D312C0">
        <w:rPr>
          <w:rFonts w:ascii="Zilla Slab Light" w:hAnsi="Zilla Slab Light"/>
          <w:b/>
        </w:rPr>
        <w:t>Neupravičene vloge in vloge, prispele po razpisanem roku, bodo izločene ter se jih ne bo obravnavalo.</w:t>
      </w:r>
    </w:p>
    <w:p w14:paraId="66F8ED48" w14:textId="77777777" w:rsidR="002079E8" w:rsidRPr="00D312C0" w:rsidRDefault="002079E8" w:rsidP="002079E8">
      <w:pPr>
        <w:jc w:val="both"/>
        <w:rPr>
          <w:rFonts w:ascii="Zilla Slab Light" w:hAnsi="Zilla Slab Light"/>
        </w:rPr>
      </w:pPr>
      <w:r w:rsidRPr="00D312C0">
        <w:rPr>
          <w:rFonts w:ascii="Zilla Slab Light" w:hAnsi="Zilla Slab Light"/>
        </w:rPr>
        <w:t>Če komisija med predlagatelji, ki so pravočasno oddali popolno vlogo, prejme več vlog za isti prostor, lahko:</w:t>
      </w:r>
    </w:p>
    <w:p w14:paraId="76B3C3A9" w14:textId="77777777" w:rsidR="002079E8" w:rsidRPr="00D312C0" w:rsidRDefault="002079E8" w:rsidP="002079E8">
      <w:pPr>
        <w:pStyle w:val="Odstavekseznama"/>
        <w:numPr>
          <w:ilvl w:val="0"/>
          <w:numId w:val="2"/>
        </w:numPr>
        <w:jc w:val="both"/>
        <w:rPr>
          <w:rFonts w:ascii="Zilla Slab Light" w:hAnsi="Zilla Slab Light"/>
          <w:sz w:val="22"/>
          <w:szCs w:val="22"/>
        </w:rPr>
      </w:pPr>
      <w:r w:rsidRPr="00D312C0">
        <w:rPr>
          <w:rFonts w:ascii="Zilla Slab Light" w:hAnsi="Zilla Slab Light"/>
          <w:sz w:val="22"/>
          <w:szCs w:val="22"/>
        </w:rPr>
        <w:t>odda prostor predlagatelju, ki je dosegel najvišje število točk;</w:t>
      </w:r>
    </w:p>
    <w:p w14:paraId="0F380470" w14:textId="77777777" w:rsidR="002079E8" w:rsidRPr="00D312C0" w:rsidRDefault="002079E8" w:rsidP="002079E8">
      <w:pPr>
        <w:numPr>
          <w:ilvl w:val="0"/>
          <w:numId w:val="2"/>
        </w:numPr>
        <w:spacing w:after="0" w:line="240" w:lineRule="auto"/>
        <w:jc w:val="both"/>
        <w:rPr>
          <w:rFonts w:ascii="Zilla Slab Light" w:hAnsi="Zilla Slab Light"/>
        </w:rPr>
      </w:pPr>
      <w:r w:rsidRPr="00D312C0">
        <w:rPr>
          <w:rFonts w:ascii="Zilla Slab Light" w:hAnsi="Zilla Slab Light"/>
        </w:rPr>
        <w:t>morebitni neoddani prostor ponudi predlagateljem po vrstnem redu doseženega števila točk.</w:t>
      </w:r>
    </w:p>
    <w:p w14:paraId="730EE67F" w14:textId="77777777" w:rsidR="009C11AE" w:rsidRPr="00D312C0" w:rsidRDefault="009C11AE" w:rsidP="002079E8">
      <w:pPr>
        <w:jc w:val="both"/>
        <w:rPr>
          <w:rFonts w:ascii="Zilla Slab Light" w:hAnsi="Zilla Slab Light"/>
        </w:rPr>
      </w:pPr>
    </w:p>
    <w:p w14:paraId="1DAD7D9D" w14:textId="77777777" w:rsidR="002079E8" w:rsidRPr="00D312C0" w:rsidRDefault="002079E8" w:rsidP="002079E8">
      <w:pPr>
        <w:jc w:val="both"/>
        <w:rPr>
          <w:rFonts w:ascii="Zilla Slab Light" w:hAnsi="Zilla Slab Light"/>
        </w:rPr>
      </w:pPr>
      <w:r w:rsidRPr="00D312C0">
        <w:rPr>
          <w:rFonts w:ascii="Zilla Slab Light" w:hAnsi="Zilla Slab Light"/>
        </w:rPr>
        <w:t>Če izbrani predlagatelj ne bo podpisal pogodbe v 15 dneh od poziva k podpisu, se šteje, da odstopa od vloge.</w:t>
      </w:r>
    </w:p>
    <w:p w14:paraId="23B8C408" w14:textId="77777777" w:rsidR="002079E8" w:rsidRPr="00D312C0" w:rsidRDefault="002079E8" w:rsidP="002079E8">
      <w:pPr>
        <w:jc w:val="both"/>
        <w:rPr>
          <w:rFonts w:ascii="Zilla Slab Light" w:hAnsi="Zilla Slab Light"/>
          <w:b/>
        </w:rPr>
      </w:pPr>
      <w:r w:rsidRPr="00D312C0">
        <w:rPr>
          <w:rFonts w:ascii="Zilla Slab Light" w:hAnsi="Zilla Slab Light"/>
          <w:b/>
        </w:rPr>
        <w:t>VII.POSTOPEK IZBIRE VREDNOTENJA PRISPELIH VLOG</w:t>
      </w:r>
    </w:p>
    <w:p w14:paraId="02453223" w14:textId="77777777" w:rsidR="002079E8" w:rsidRPr="00D312C0" w:rsidRDefault="002079E8" w:rsidP="002079E8">
      <w:pPr>
        <w:numPr>
          <w:ilvl w:val="0"/>
          <w:numId w:val="3"/>
        </w:numPr>
        <w:spacing w:after="0" w:line="240" w:lineRule="auto"/>
        <w:jc w:val="both"/>
        <w:rPr>
          <w:rFonts w:ascii="Zilla Slab Light" w:hAnsi="Zilla Slab Light"/>
        </w:rPr>
      </w:pPr>
      <w:r w:rsidRPr="00D312C0">
        <w:rPr>
          <w:rFonts w:ascii="Zilla Slab Light" w:hAnsi="Zilla Slab Light"/>
        </w:rPr>
        <w:t xml:space="preserve">Vloge bo odprla in obravnavala komisija, ki jo imenuje </w:t>
      </w:r>
      <w:r w:rsidR="009C11AE" w:rsidRPr="00D312C0">
        <w:rPr>
          <w:rFonts w:ascii="Zilla Slab Light" w:hAnsi="Zilla Slab Light"/>
        </w:rPr>
        <w:t xml:space="preserve">direktorica </w:t>
      </w:r>
      <w:r w:rsidR="00115467" w:rsidRPr="00D312C0">
        <w:rPr>
          <w:rFonts w:ascii="Zilla Slab Light" w:hAnsi="Zilla Slab Light"/>
        </w:rPr>
        <w:t>Javnega zavoda za kulturo Kamnik.</w:t>
      </w:r>
    </w:p>
    <w:p w14:paraId="33A12A47" w14:textId="77777777" w:rsidR="002079E8" w:rsidRPr="00D312C0" w:rsidRDefault="002079E8" w:rsidP="002079E8">
      <w:pPr>
        <w:numPr>
          <w:ilvl w:val="0"/>
          <w:numId w:val="3"/>
        </w:numPr>
        <w:spacing w:after="0" w:line="240" w:lineRule="auto"/>
        <w:jc w:val="both"/>
        <w:rPr>
          <w:rFonts w:ascii="Zilla Slab Light" w:hAnsi="Zilla Slab Light"/>
        </w:rPr>
      </w:pPr>
      <w:r w:rsidRPr="00D312C0">
        <w:rPr>
          <w:rFonts w:ascii="Zilla Slab Light" w:hAnsi="Zilla Slab Light"/>
        </w:rPr>
        <w:t xml:space="preserve">Komisija bo predlagatelje pravočasno prispelih vlog obvestila o izboru </w:t>
      </w:r>
      <w:r w:rsidR="009C11AE" w:rsidRPr="00D312C0">
        <w:rPr>
          <w:rFonts w:ascii="Zilla Slab Light" w:hAnsi="Zilla Slab Light"/>
        </w:rPr>
        <w:t xml:space="preserve">najkasneje </w:t>
      </w:r>
      <w:r w:rsidRPr="00D312C0">
        <w:rPr>
          <w:rFonts w:ascii="Zilla Slab Light" w:hAnsi="Zilla Slab Light"/>
        </w:rPr>
        <w:t>v 30. dneh od dneva odpiranja vlog.</w:t>
      </w:r>
    </w:p>
    <w:p w14:paraId="48DFBD29" w14:textId="77777777" w:rsidR="002079E8" w:rsidRPr="00D312C0" w:rsidRDefault="002079E8" w:rsidP="002079E8">
      <w:pPr>
        <w:numPr>
          <w:ilvl w:val="0"/>
          <w:numId w:val="3"/>
        </w:numPr>
        <w:spacing w:after="0" w:line="240" w:lineRule="auto"/>
        <w:jc w:val="both"/>
        <w:rPr>
          <w:rFonts w:ascii="Zilla Slab Light" w:hAnsi="Zilla Slab Light"/>
        </w:rPr>
      </w:pPr>
      <w:r w:rsidRPr="00D312C0">
        <w:rPr>
          <w:rFonts w:ascii="Zilla Slab Light" w:hAnsi="Zilla Slab Light"/>
        </w:rPr>
        <w:t>Merilo za izbor vlog je</w:t>
      </w:r>
      <w:r w:rsidRPr="00D312C0">
        <w:rPr>
          <w:rFonts w:ascii="Zilla Slab Light" w:hAnsi="Zilla Slab Light"/>
          <w:b/>
        </w:rPr>
        <w:t xml:space="preserve"> najvišje število točk, pridobljenih na osnovi v točki III. navedenih kriterijev.</w:t>
      </w:r>
    </w:p>
    <w:p w14:paraId="4A68B6CB" w14:textId="77777777" w:rsidR="009C11AE" w:rsidRPr="00D312C0" w:rsidRDefault="009C11AE" w:rsidP="002079E8">
      <w:pPr>
        <w:ind w:left="60"/>
        <w:jc w:val="both"/>
        <w:rPr>
          <w:rFonts w:ascii="Zilla Slab Light" w:hAnsi="Zilla Slab Light"/>
          <w:b/>
        </w:rPr>
      </w:pPr>
    </w:p>
    <w:p w14:paraId="2E396EFA" w14:textId="77777777" w:rsidR="002079E8" w:rsidRPr="00D312C0" w:rsidRDefault="002079E8" w:rsidP="002079E8">
      <w:pPr>
        <w:ind w:left="60"/>
        <w:jc w:val="both"/>
        <w:rPr>
          <w:rFonts w:ascii="Zilla Slab Light" w:hAnsi="Zilla Slab Light"/>
          <w:b/>
        </w:rPr>
      </w:pPr>
      <w:r w:rsidRPr="00D312C0">
        <w:rPr>
          <w:rFonts w:ascii="Zilla Slab Light" w:hAnsi="Zilla Slab Light"/>
          <w:b/>
        </w:rPr>
        <w:t>VIII. ROK VELJAVNOSTI VLOGE</w:t>
      </w:r>
    </w:p>
    <w:p w14:paraId="6C632F81" w14:textId="77777777" w:rsidR="002079E8" w:rsidRPr="00D312C0" w:rsidRDefault="002079E8" w:rsidP="002079E8">
      <w:pPr>
        <w:ind w:left="60"/>
        <w:jc w:val="both"/>
        <w:rPr>
          <w:rFonts w:ascii="Zilla Slab Light" w:hAnsi="Zilla Slab Light"/>
        </w:rPr>
      </w:pPr>
      <w:r w:rsidRPr="00D312C0">
        <w:rPr>
          <w:rFonts w:ascii="Zilla Slab Light" w:hAnsi="Zilla Slab Light"/>
        </w:rPr>
        <w:t xml:space="preserve">Predlagatelji, ki ne bodo izbrani, lahko dokumentacijo, ki so jo priložili vlogi, prevzamejo na </w:t>
      </w:r>
      <w:r w:rsidR="009C11AE" w:rsidRPr="00D312C0">
        <w:rPr>
          <w:rFonts w:ascii="Zilla Slab Light" w:hAnsi="Zilla Slab Light"/>
        </w:rPr>
        <w:t xml:space="preserve">sedežu </w:t>
      </w:r>
      <w:r w:rsidR="00115467" w:rsidRPr="00D312C0">
        <w:rPr>
          <w:rFonts w:ascii="Zilla Slab Light" w:hAnsi="Zilla Slab Light"/>
        </w:rPr>
        <w:t>Javnega zavoda za kulturo Kamnik</w:t>
      </w:r>
      <w:r w:rsidR="009C11AE" w:rsidRPr="00D312C0">
        <w:rPr>
          <w:rFonts w:ascii="Zilla Slab Light" w:hAnsi="Zilla Slab Light"/>
        </w:rPr>
        <w:t xml:space="preserve"> po predhodni najavi</w:t>
      </w:r>
      <w:r w:rsidRPr="00D312C0">
        <w:rPr>
          <w:rFonts w:ascii="Zilla Slab Light" w:hAnsi="Zilla Slab Light"/>
        </w:rPr>
        <w:t xml:space="preserve">. </w:t>
      </w:r>
    </w:p>
    <w:p w14:paraId="250AFC6D" w14:textId="77777777" w:rsidR="00506305" w:rsidRPr="00D312C0" w:rsidRDefault="00506305" w:rsidP="00B32D1B">
      <w:pPr>
        <w:jc w:val="both"/>
        <w:rPr>
          <w:rFonts w:ascii="Zilla Slab Light" w:hAnsi="Zilla Slab Light"/>
        </w:rPr>
      </w:pPr>
    </w:p>
    <w:p w14:paraId="3182B61E" w14:textId="77777777" w:rsidR="002079E8" w:rsidRPr="00D312C0" w:rsidRDefault="002079E8" w:rsidP="002079E8">
      <w:pPr>
        <w:ind w:left="60"/>
        <w:jc w:val="both"/>
        <w:rPr>
          <w:rFonts w:ascii="Zilla Slab Light" w:hAnsi="Zilla Slab Light"/>
          <w:b/>
        </w:rPr>
      </w:pPr>
      <w:r w:rsidRPr="00D312C0">
        <w:rPr>
          <w:rFonts w:ascii="Zilla Slab Light" w:hAnsi="Zilla Slab Light"/>
          <w:b/>
        </w:rPr>
        <w:t>IX. INFORMACIJE  O ZBIRANJU PONUDB</w:t>
      </w:r>
    </w:p>
    <w:p w14:paraId="7E91728A" w14:textId="476BD4F1" w:rsidR="00C67EF4" w:rsidRPr="00D312C0" w:rsidRDefault="002079E8" w:rsidP="002079E8">
      <w:pPr>
        <w:ind w:left="60"/>
        <w:rPr>
          <w:rFonts w:ascii="Zilla Slab Light" w:hAnsi="Zilla Slab Light"/>
        </w:rPr>
      </w:pPr>
      <w:r w:rsidRPr="00D312C0">
        <w:rPr>
          <w:rFonts w:ascii="Zilla Slab Light" w:hAnsi="Zilla Slab Light"/>
        </w:rPr>
        <w:lastRenderedPageBreak/>
        <w:t xml:space="preserve">Vsa pojasnila v zvezi s prostori dobite na </w:t>
      </w:r>
      <w:r w:rsidR="00115467" w:rsidRPr="00D312C0">
        <w:rPr>
          <w:rFonts w:ascii="Zilla Slab Light" w:hAnsi="Zilla Slab Light"/>
        </w:rPr>
        <w:t>Javnem zavodu za kulturo Kamnik</w:t>
      </w:r>
      <w:r w:rsidRPr="00D312C0">
        <w:rPr>
          <w:rFonts w:ascii="Zilla Slab Light" w:hAnsi="Zilla Slab Light"/>
        </w:rPr>
        <w:t xml:space="preserve">, pri </w:t>
      </w:r>
      <w:r w:rsidR="00115467" w:rsidRPr="00D312C0">
        <w:rPr>
          <w:rFonts w:ascii="Zilla Slab Light" w:hAnsi="Zilla Slab Light"/>
        </w:rPr>
        <w:t>g</w:t>
      </w:r>
      <w:r w:rsidR="008B4F35" w:rsidRPr="00D312C0">
        <w:rPr>
          <w:rFonts w:ascii="Zilla Slab Light" w:hAnsi="Zilla Slab Light"/>
        </w:rPr>
        <w:t>a. Ireni Gajšek</w:t>
      </w:r>
      <w:r w:rsidRPr="00D312C0">
        <w:rPr>
          <w:rFonts w:ascii="Zilla Slab Light" w:hAnsi="Zilla Slab Light"/>
        </w:rPr>
        <w:t xml:space="preserve">, tel. </w:t>
      </w:r>
      <w:r w:rsidR="008B4F35" w:rsidRPr="00D312C0">
        <w:rPr>
          <w:rFonts w:ascii="Zilla Slab Light" w:hAnsi="Zilla Slab Light"/>
        </w:rPr>
        <w:t>030 990 003</w:t>
      </w:r>
      <w:r w:rsidRPr="00D312C0">
        <w:rPr>
          <w:rFonts w:ascii="Zilla Slab Light" w:hAnsi="Zilla Slab Light"/>
        </w:rPr>
        <w:t xml:space="preserve"> ali elektronskem naslovu: </w:t>
      </w:r>
      <w:r w:rsidR="008B4F35" w:rsidRPr="00D312C0">
        <w:rPr>
          <w:rFonts w:ascii="Zilla Slab Light" w:hAnsi="Zilla Slab Light"/>
        </w:rPr>
        <w:t>irena.gajsek@samostanmekinje.si</w:t>
      </w:r>
      <w:r w:rsidR="00735CD0" w:rsidRPr="00D312C0">
        <w:rPr>
          <w:rStyle w:val="Hiperpovezava"/>
          <w:rFonts w:ascii="Zilla Slab Light" w:hAnsi="Zilla Slab Light"/>
          <w:u w:val="none"/>
        </w:rPr>
        <w:t>.</w:t>
      </w:r>
    </w:p>
    <w:p w14:paraId="2CE40993" w14:textId="77777777" w:rsidR="002079E8" w:rsidRPr="00D312C0" w:rsidRDefault="002079E8" w:rsidP="002079E8">
      <w:pPr>
        <w:ind w:left="60"/>
        <w:rPr>
          <w:rFonts w:ascii="Zilla Slab Light" w:hAnsi="Zilla Slab Light"/>
        </w:rPr>
      </w:pPr>
      <w:r w:rsidRPr="00D312C0">
        <w:rPr>
          <w:rFonts w:ascii="Zilla Slab Light" w:hAnsi="Zilla Slab Light"/>
        </w:rPr>
        <w:t xml:space="preserve">Rezultati zbiranja vlog bodo objavljeni na spletni strani </w:t>
      </w:r>
      <w:r w:rsidR="009C11AE" w:rsidRPr="00D312C0">
        <w:rPr>
          <w:rFonts w:ascii="Zilla Slab Light" w:hAnsi="Zilla Slab Light"/>
        </w:rPr>
        <w:t>zavoda</w:t>
      </w:r>
      <w:r w:rsidRPr="00D312C0">
        <w:rPr>
          <w:rFonts w:ascii="Zilla Slab Light" w:hAnsi="Zilla Slab Light"/>
        </w:rPr>
        <w:t xml:space="preserve">. </w:t>
      </w:r>
    </w:p>
    <w:p w14:paraId="4350268B" w14:textId="77777777" w:rsidR="002079E8" w:rsidRDefault="002079E8" w:rsidP="009C11AE">
      <w:pPr>
        <w:spacing w:after="0" w:line="240" w:lineRule="auto"/>
        <w:ind w:left="62"/>
        <w:rPr>
          <w:rFonts w:ascii="Zilla Slab Light" w:hAnsi="Zilla Slab Light"/>
        </w:rPr>
      </w:pPr>
    </w:p>
    <w:p w14:paraId="3698020C" w14:textId="77777777" w:rsidR="00C90AE9" w:rsidRPr="00D312C0" w:rsidRDefault="00C90AE9" w:rsidP="009C11AE">
      <w:pPr>
        <w:spacing w:after="0" w:line="240" w:lineRule="auto"/>
        <w:ind w:left="62"/>
        <w:rPr>
          <w:rFonts w:ascii="Zilla Slab Light" w:hAnsi="Zilla Slab Light"/>
        </w:rPr>
      </w:pPr>
    </w:p>
    <w:p w14:paraId="74E369AD" w14:textId="07F92615" w:rsidR="009C11AE" w:rsidRPr="00D312C0" w:rsidRDefault="009C11AE" w:rsidP="009C11AE">
      <w:pPr>
        <w:spacing w:after="0" w:line="240" w:lineRule="auto"/>
        <w:ind w:left="62"/>
        <w:rPr>
          <w:rFonts w:ascii="Zilla Slab Light" w:hAnsi="Zilla Slab Light"/>
        </w:rPr>
      </w:pPr>
      <w:r w:rsidRPr="00D312C0">
        <w:rPr>
          <w:rFonts w:ascii="Zilla Slab Light" w:hAnsi="Zilla Slab Light"/>
        </w:rPr>
        <w:t xml:space="preserve">Številka: </w:t>
      </w:r>
      <w:r w:rsidR="00C90AE9">
        <w:rPr>
          <w:rFonts w:ascii="Zilla Slab Light" w:hAnsi="Zilla Slab Light"/>
        </w:rPr>
        <w:t>2026-JR-1</w:t>
      </w:r>
      <w:r w:rsidRPr="00D312C0">
        <w:rPr>
          <w:rFonts w:ascii="Zilla Slab Light" w:hAnsi="Zilla Slab Light"/>
        </w:rPr>
        <w:t xml:space="preserve">                                                    </w:t>
      </w:r>
      <w:r w:rsidR="00C67EF4" w:rsidRPr="00D312C0">
        <w:rPr>
          <w:rFonts w:ascii="Zilla Slab Light" w:hAnsi="Zilla Slab Light"/>
        </w:rPr>
        <w:t>JAVNI ZAVOD ZA KULTURO KAMNIK</w:t>
      </w:r>
    </w:p>
    <w:p w14:paraId="535A011E" w14:textId="595375DB" w:rsidR="009C11AE" w:rsidRPr="00D312C0" w:rsidRDefault="009C11AE" w:rsidP="009C11AE">
      <w:pPr>
        <w:spacing w:after="0" w:line="240" w:lineRule="auto"/>
        <w:ind w:left="62"/>
        <w:rPr>
          <w:rFonts w:ascii="Zilla Slab Light" w:hAnsi="Zilla Slab Light"/>
        </w:rPr>
      </w:pPr>
      <w:r w:rsidRPr="00D312C0">
        <w:rPr>
          <w:rFonts w:ascii="Zilla Slab Light" w:hAnsi="Zilla Slab Light"/>
        </w:rPr>
        <w:t xml:space="preserve">Datum: </w:t>
      </w:r>
      <w:r w:rsidR="00C90AE9">
        <w:rPr>
          <w:rFonts w:ascii="Zilla Slab Light" w:hAnsi="Zilla Slab Light"/>
        </w:rPr>
        <w:t xml:space="preserve">9. 1. 2026  </w:t>
      </w:r>
      <w:r w:rsidRPr="00D312C0">
        <w:rPr>
          <w:rFonts w:ascii="Zilla Slab Light" w:hAnsi="Zilla Slab Light"/>
        </w:rPr>
        <w:t xml:space="preserve">                                                                    </w:t>
      </w:r>
      <w:r w:rsidR="00C90AE9">
        <w:rPr>
          <w:rFonts w:ascii="Zilla Slab Light" w:hAnsi="Zilla Slab Light"/>
        </w:rPr>
        <w:t xml:space="preserve">  </w:t>
      </w:r>
      <w:r w:rsidRPr="00D312C0">
        <w:rPr>
          <w:rFonts w:ascii="Zilla Slab Light" w:hAnsi="Zilla Slab Light"/>
        </w:rPr>
        <w:t xml:space="preserve">      </w:t>
      </w:r>
      <w:r w:rsidR="00C67EF4" w:rsidRPr="00D312C0">
        <w:rPr>
          <w:rFonts w:ascii="Zilla Slab Light" w:hAnsi="Zilla Slab Light"/>
        </w:rPr>
        <w:t>Irena Gajšek</w:t>
      </w:r>
    </w:p>
    <w:p w14:paraId="5B2FFD8D" w14:textId="161491CF" w:rsidR="00EF778A" w:rsidRPr="00D312C0" w:rsidRDefault="009C11AE" w:rsidP="00537D4D">
      <w:pPr>
        <w:spacing w:after="0" w:line="240" w:lineRule="auto"/>
        <w:ind w:left="62"/>
        <w:rPr>
          <w:rFonts w:ascii="Zilla Slab Light" w:hAnsi="Zilla Slab Light"/>
        </w:rPr>
      </w:pPr>
      <w:r w:rsidRPr="00D312C0">
        <w:rPr>
          <w:rFonts w:ascii="Zilla Slab Light" w:hAnsi="Zilla Slab Light"/>
        </w:rPr>
        <w:t xml:space="preserve">                                                                                                      </w:t>
      </w:r>
      <w:r w:rsidR="00C90AE9">
        <w:rPr>
          <w:rFonts w:ascii="Zilla Slab Light" w:hAnsi="Zilla Slab Light"/>
        </w:rPr>
        <w:t xml:space="preserve">   </w:t>
      </w:r>
      <w:r w:rsidRPr="00D312C0">
        <w:rPr>
          <w:rFonts w:ascii="Zilla Slab Light" w:hAnsi="Zilla Slab Light"/>
        </w:rPr>
        <w:t xml:space="preserve">     </w:t>
      </w:r>
      <w:r w:rsidR="00C67EF4" w:rsidRPr="00D312C0">
        <w:rPr>
          <w:rFonts w:ascii="Zilla Slab Light" w:hAnsi="Zilla Slab Light"/>
        </w:rPr>
        <w:t>Direktorica</w:t>
      </w:r>
    </w:p>
    <w:sectPr w:rsidR="00EF778A" w:rsidRPr="00D312C0" w:rsidSect="005B4F67">
      <w:footerReference w:type="default" r:id="rId17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8569" w14:textId="77777777" w:rsidR="009F16CF" w:rsidRDefault="009F16CF">
      <w:pPr>
        <w:spacing w:after="0" w:line="240" w:lineRule="auto"/>
      </w:pPr>
      <w:r>
        <w:separator/>
      </w:r>
    </w:p>
  </w:endnote>
  <w:endnote w:type="continuationSeparator" w:id="0">
    <w:p w14:paraId="3F09CC01" w14:textId="77777777" w:rsidR="009F16CF" w:rsidRDefault="009F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illa Slab Light"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6047"/>
      <w:docPartObj>
        <w:docPartGallery w:val="Page Numbers (Bottom of Page)"/>
        <w:docPartUnique/>
      </w:docPartObj>
    </w:sdtPr>
    <w:sdtEndPr/>
    <w:sdtContent>
      <w:p w14:paraId="48D9028F" w14:textId="77777777" w:rsidR="00EF778A" w:rsidRDefault="00BE6CEC">
        <w:pPr>
          <w:pStyle w:val="Noga"/>
          <w:jc w:val="right"/>
        </w:pPr>
        <w:r>
          <w:fldChar w:fldCharType="begin"/>
        </w:r>
        <w:r w:rsidR="009C11AE">
          <w:instrText xml:space="preserve"> PAGE   \* MERGEFORMAT </w:instrText>
        </w:r>
        <w:r>
          <w:fldChar w:fldCharType="separate"/>
        </w:r>
        <w:r w:rsidR="008B4F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43F1C1" w14:textId="77777777" w:rsidR="00EF778A" w:rsidRDefault="00EF778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3C301" w14:textId="77777777" w:rsidR="009F16CF" w:rsidRDefault="009F16CF">
      <w:pPr>
        <w:spacing w:after="0" w:line="240" w:lineRule="auto"/>
      </w:pPr>
      <w:r>
        <w:separator/>
      </w:r>
    </w:p>
  </w:footnote>
  <w:footnote w:type="continuationSeparator" w:id="0">
    <w:p w14:paraId="01723F62" w14:textId="77777777" w:rsidR="009F16CF" w:rsidRDefault="009F1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50A1"/>
    <w:multiLevelType w:val="hybridMultilevel"/>
    <w:tmpl w:val="A8147D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04398"/>
    <w:multiLevelType w:val="hybridMultilevel"/>
    <w:tmpl w:val="C3D69B3E"/>
    <w:lvl w:ilvl="0" w:tplc="3E24651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50910"/>
    <w:multiLevelType w:val="hybridMultilevel"/>
    <w:tmpl w:val="A6B27496"/>
    <w:lvl w:ilvl="0" w:tplc="0424000F">
      <w:start w:val="1"/>
      <w:numFmt w:val="decimal"/>
      <w:lvlText w:val="%1."/>
      <w:lvlJc w:val="left"/>
      <w:pPr>
        <w:ind w:left="1488" w:hanging="360"/>
      </w:pPr>
    </w:lvl>
    <w:lvl w:ilvl="1" w:tplc="04240019" w:tentative="1">
      <w:start w:val="1"/>
      <w:numFmt w:val="lowerLetter"/>
      <w:lvlText w:val="%2."/>
      <w:lvlJc w:val="left"/>
      <w:pPr>
        <w:ind w:left="2208" w:hanging="360"/>
      </w:pPr>
    </w:lvl>
    <w:lvl w:ilvl="2" w:tplc="0424001B" w:tentative="1">
      <w:start w:val="1"/>
      <w:numFmt w:val="lowerRoman"/>
      <w:lvlText w:val="%3."/>
      <w:lvlJc w:val="right"/>
      <w:pPr>
        <w:ind w:left="2928" w:hanging="180"/>
      </w:pPr>
    </w:lvl>
    <w:lvl w:ilvl="3" w:tplc="0424000F" w:tentative="1">
      <w:start w:val="1"/>
      <w:numFmt w:val="decimal"/>
      <w:lvlText w:val="%4."/>
      <w:lvlJc w:val="left"/>
      <w:pPr>
        <w:ind w:left="3648" w:hanging="360"/>
      </w:pPr>
    </w:lvl>
    <w:lvl w:ilvl="4" w:tplc="04240019" w:tentative="1">
      <w:start w:val="1"/>
      <w:numFmt w:val="lowerLetter"/>
      <w:lvlText w:val="%5."/>
      <w:lvlJc w:val="left"/>
      <w:pPr>
        <w:ind w:left="4368" w:hanging="360"/>
      </w:pPr>
    </w:lvl>
    <w:lvl w:ilvl="5" w:tplc="0424001B" w:tentative="1">
      <w:start w:val="1"/>
      <w:numFmt w:val="lowerRoman"/>
      <w:lvlText w:val="%6."/>
      <w:lvlJc w:val="right"/>
      <w:pPr>
        <w:ind w:left="5088" w:hanging="180"/>
      </w:pPr>
    </w:lvl>
    <w:lvl w:ilvl="6" w:tplc="0424000F" w:tentative="1">
      <w:start w:val="1"/>
      <w:numFmt w:val="decimal"/>
      <w:lvlText w:val="%7."/>
      <w:lvlJc w:val="left"/>
      <w:pPr>
        <w:ind w:left="5808" w:hanging="360"/>
      </w:pPr>
    </w:lvl>
    <w:lvl w:ilvl="7" w:tplc="04240019" w:tentative="1">
      <w:start w:val="1"/>
      <w:numFmt w:val="lowerLetter"/>
      <w:lvlText w:val="%8."/>
      <w:lvlJc w:val="left"/>
      <w:pPr>
        <w:ind w:left="6528" w:hanging="360"/>
      </w:pPr>
    </w:lvl>
    <w:lvl w:ilvl="8" w:tplc="0424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434A28E6"/>
    <w:multiLevelType w:val="hybridMultilevel"/>
    <w:tmpl w:val="4BBCCFAE"/>
    <w:lvl w:ilvl="0" w:tplc="0424000F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04" w:hanging="360"/>
      </w:pPr>
    </w:lvl>
    <w:lvl w:ilvl="2" w:tplc="0424001B" w:tentative="1">
      <w:start w:val="1"/>
      <w:numFmt w:val="lowerRoman"/>
      <w:lvlText w:val="%3."/>
      <w:lvlJc w:val="right"/>
      <w:pPr>
        <w:ind w:left="2124" w:hanging="180"/>
      </w:pPr>
    </w:lvl>
    <w:lvl w:ilvl="3" w:tplc="0424000F" w:tentative="1">
      <w:start w:val="1"/>
      <w:numFmt w:val="decimal"/>
      <w:lvlText w:val="%4."/>
      <w:lvlJc w:val="left"/>
      <w:pPr>
        <w:ind w:left="2844" w:hanging="360"/>
      </w:pPr>
    </w:lvl>
    <w:lvl w:ilvl="4" w:tplc="04240019" w:tentative="1">
      <w:start w:val="1"/>
      <w:numFmt w:val="lowerLetter"/>
      <w:lvlText w:val="%5."/>
      <w:lvlJc w:val="left"/>
      <w:pPr>
        <w:ind w:left="3564" w:hanging="360"/>
      </w:pPr>
    </w:lvl>
    <w:lvl w:ilvl="5" w:tplc="0424001B" w:tentative="1">
      <w:start w:val="1"/>
      <w:numFmt w:val="lowerRoman"/>
      <w:lvlText w:val="%6."/>
      <w:lvlJc w:val="right"/>
      <w:pPr>
        <w:ind w:left="4284" w:hanging="180"/>
      </w:pPr>
    </w:lvl>
    <w:lvl w:ilvl="6" w:tplc="0424000F" w:tentative="1">
      <w:start w:val="1"/>
      <w:numFmt w:val="decimal"/>
      <w:lvlText w:val="%7."/>
      <w:lvlJc w:val="left"/>
      <w:pPr>
        <w:ind w:left="5004" w:hanging="360"/>
      </w:pPr>
    </w:lvl>
    <w:lvl w:ilvl="7" w:tplc="04240019" w:tentative="1">
      <w:start w:val="1"/>
      <w:numFmt w:val="lowerLetter"/>
      <w:lvlText w:val="%8."/>
      <w:lvlJc w:val="left"/>
      <w:pPr>
        <w:ind w:left="5724" w:hanging="360"/>
      </w:pPr>
    </w:lvl>
    <w:lvl w:ilvl="8" w:tplc="0424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4C2902E0"/>
    <w:multiLevelType w:val="hybridMultilevel"/>
    <w:tmpl w:val="785CD72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13CA5"/>
    <w:multiLevelType w:val="hybridMultilevel"/>
    <w:tmpl w:val="AA32DB04"/>
    <w:lvl w:ilvl="0" w:tplc="680CEA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F1C72"/>
    <w:multiLevelType w:val="hybridMultilevel"/>
    <w:tmpl w:val="7BB0A456"/>
    <w:lvl w:ilvl="0" w:tplc="EDDEF62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8F64DA8"/>
    <w:multiLevelType w:val="hybridMultilevel"/>
    <w:tmpl w:val="C48A6A04"/>
    <w:lvl w:ilvl="0" w:tplc="0424000F">
      <w:start w:val="1"/>
      <w:numFmt w:val="decimal"/>
      <w:lvlText w:val="%1."/>
      <w:lvlJc w:val="left"/>
      <w:pPr>
        <w:ind w:left="768" w:hanging="360"/>
      </w:pPr>
    </w:lvl>
    <w:lvl w:ilvl="1" w:tplc="04240019" w:tentative="1">
      <w:start w:val="1"/>
      <w:numFmt w:val="lowerLetter"/>
      <w:lvlText w:val="%2."/>
      <w:lvlJc w:val="left"/>
      <w:pPr>
        <w:ind w:left="1488" w:hanging="360"/>
      </w:pPr>
    </w:lvl>
    <w:lvl w:ilvl="2" w:tplc="0424001B" w:tentative="1">
      <w:start w:val="1"/>
      <w:numFmt w:val="lowerRoman"/>
      <w:lvlText w:val="%3."/>
      <w:lvlJc w:val="right"/>
      <w:pPr>
        <w:ind w:left="2208" w:hanging="180"/>
      </w:pPr>
    </w:lvl>
    <w:lvl w:ilvl="3" w:tplc="0424000F" w:tentative="1">
      <w:start w:val="1"/>
      <w:numFmt w:val="decimal"/>
      <w:lvlText w:val="%4."/>
      <w:lvlJc w:val="left"/>
      <w:pPr>
        <w:ind w:left="2928" w:hanging="360"/>
      </w:pPr>
    </w:lvl>
    <w:lvl w:ilvl="4" w:tplc="04240019" w:tentative="1">
      <w:start w:val="1"/>
      <w:numFmt w:val="lowerLetter"/>
      <w:lvlText w:val="%5."/>
      <w:lvlJc w:val="left"/>
      <w:pPr>
        <w:ind w:left="3648" w:hanging="360"/>
      </w:pPr>
    </w:lvl>
    <w:lvl w:ilvl="5" w:tplc="0424001B" w:tentative="1">
      <w:start w:val="1"/>
      <w:numFmt w:val="lowerRoman"/>
      <w:lvlText w:val="%6."/>
      <w:lvlJc w:val="right"/>
      <w:pPr>
        <w:ind w:left="4368" w:hanging="180"/>
      </w:pPr>
    </w:lvl>
    <w:lvl w:ilvl="6" w:tplc="0424000F" w:tentative="1">
      <w:start w:val="1"/>
      <w:numFmt w:val="decimal"/>
      <w:lvlText w:val="%7."/>
      <w:lvlJc w:val="left"/>
      <w:pPr>
        <w:ind w:left="5088" w:hanging="360"/>
      </w:pPr>
    </w:lvl>
    <w:lvl w:ilvl="7" w:tplc="04240019" w:tentative="1">
      <w:start w:val="1"/>
      <w:numFmt w:val="lowerLetter"/>
      <w:lvlText w:val="%8."/>
      <w:lvlJc w:val="left"/>
      <w:pPr>
        <w:ind w:left="5808" w:hanging="360"/>
      </w:pPr>
    </w:lvl>
    <w:lvl w:ilvl="8" w:tplc="0424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79F02BF9"/>
    <w:multiLevelType w:val="hybridMultilevel"/>
    <w:tmpl w:val="A5F8B11A"/>
    <w:lvl w:ilvl="0" w:tplc="6BB0A0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AE74218"/>
    <w:multiLevelType w:val="hybridMultilevel"/>
    <w:tmpl w:val="BC905E82"/>
    <w:lvl w:ilvl="0" w:tplc="9D4E29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8978254">
    <w:abstractNumId w:val="4"/>
  </w:num>
  <w:num w:numId="2" w16cid:durableId="1469129860">
    <w:abstractNumId w:val="5"/>
  </w:num>
  <w:num w:numId="3" w16cid:durableId="799808605">
    <w:abstractNumId w:val="6"/>
  </w:num>
  <w:num w:numId="4" w16cid:durableId="1227955017">
    <w:abstractNumId w:val="1"/>
  </w:num>
  <w:num w:numId="5" w16cid:durableId="2113931193">
    <w:abstractNumId w:val="3"/>
  </w:num>
  <w:num w:numId="6" w16cid:durableId="939223137">
    <w:abstractNumId w:val="9"/>
  </w:num>
  <w:num w:numId="7" w16cid:durableId="205876619">
    <w:abstractNumId w:val="8"/>
  </w:num>
  <w:num w:numId="8" w16cid:durableId="1174151867">
    <w:abstractNumId w:val="0"/>
  </w:num>
  <w:num w:numId="9" w16cid:durableId="2088846154">
    <w:abstractNumId w:val="7"/>
  </w:num>
  <w:num w:numId="10" w16cid:durableId="617875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9E8"/>
    <w:rsid w:val="00016C8A"/>
    <w:rsid w:val="000423EA"/>
    <w:rsid w:val="000D2399"/>
    <w:rsid w:val="00113084"/>
    <w:rsid w:val="00115467"/>
    <w:rsid w:val="001E0F51"/>
    <w:rsid w:val="002079E8"/>
    <w:rsid w:val="002247D0"/>
    <w:rsid w:val="0022725D"/>
    <w:rsid w:val="00232D77"/>
    <w:rsid w:val="00262D68"/>
    <w:rsid w:val="002671F2"/>
    <w:rsid w:val="002B7A38"/>
    <w:rsid w:val="00374D08"/>
    <w:rsid w:val="00381CDE"/>
    <w:rsid w:val="003C1C83"/>
    <w:rsid w:val="004A0421"/>
    <w:rsid w:val="00506305"/>
    <w:rsid w:val="0052144A"/>
    <w:rsid w:val="00537D4D"/>
    <w:rsid w:val="005B22B4"/>
    <w:rsid w:val="005F5F54"/>
    <w:rsid w:val="005F6957"/>
    <w:rsid w:val="00617DCE"/>
    <w:rsid w:val="00625BA6"/>
    <w:rsid w:val="006463E8"/>
    <w:rsid w:val="00686BA9"/>
    <w:rsid w:val="00735CD0"/>
    <w:rsid w:val="0073756D"/>
    <w:rsid w:val="0075545F"/>
    <w:rsid w:val="008B0CC6"/>
    <w:rsid w:val="008B4F35"/>
    <w:rsid w:val="00924A99"/>
    <w:rsid w:val="009A48F8"/>
    <w:rsid w:val="009C11AE"/>
    <w:rsid w:val="009D342C"/>
    <w:rsid w:val="009F16CF"/>
    <w:rsid w:val="00A4674F"/>
    <w:rsid w:val="00A64BAA"/>
    <w:rsid w:val="00A73A10"/>
    <w:rsid w:val="00AE49AB"/>
    <w:rsid w:val="00AF285B"/>
    <w:rsid w:val="00AF4B5A"/>
    <w:rsid w:val="00B32D1B"/>
    <w:rsid w:val="00B512C9"/>
    <w:rsid w:val="00B65430"/>
    <w:rsid w:val="00BE6CEC"/>
    <w:rsid w:val="00C67EF4"/>
    <w:rsid w:val="00C90AE9"/>
    <w:rsid w:val="00CE358A"/>
    <w:rsid w:val="00D312C0"/>
    <w:rsid w:val="00D45895"/>
    <w:rsid w:val="00D57610"/>
    <w:rsid w:val="00D71C40"/>
    <w:rsid w:val="00D7510A"/>
    <w:rsid w:val="00DE5A1C"/>
    <w:rsid w:val="00E055E7"/>
    <w:rsid w:val="00E756AC"/>
    <w:rsid w:val="00EB5C5F"/>
    <w:rsid w:val="00EF778A"/>
    <w:rsid w:val="00F44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60E186"/>
  <w15:docId w15:val="{B81CD4FF-4EAC-48F4-9DC5-87442B92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2079E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2079E8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styleId="Hiperpovezava">
    <w:name w:val="Hyperlink"/>
    <w:basedOn w:val="Privzetapisavaodstavka"/>
    <w:rsid w:val="002079E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079E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besediloposevno">
    <w:name w:val="besedilo_posevno"/>
    <w:basedOn w:val="Navaden"/>
    <w:rsid w:val="002079E8"/>
    <w:pPr>
      <w:tabs>
        <w:tab w:val="left" w:pos="1170"/>
      </w:tabs>
      <w:spacing w:after="0" w:line="240" w:lineRule="auto"/>
      <w:ind w:left="1123"/>
    </w:pPr>
    <w:rPr>
      <w:rFonts w:ascii="Times" w:eastAsia="Times New Roman" w:hAnsi="Times" w:cs="Times New Roman"/>
      <w:i/>
      <w:lang w:val="en-US"/>
    </w:rPr>
  </w:style>
  <w:style w:type="paragraph" w:styleId="Noga">
    <w:name w:val="footer"/>
    <w:basedOn w:val="Navaden"/>
    <w:link w:val="NogaZnak"/>
    <w:uiPriority w:val="99"/>
    <w:rsid w:val="002079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2079E8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381C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81CD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81CD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81CD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81CD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8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81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uradni-list.si/1/objava.jsp?sop=2022-01-260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uradni-list.si/1/objava.jsp?sop=2022-01-0014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18-01-141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8-01-08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18-01-0457" TargetMode="External"/><Relationship Id="rId10" Type="http://schemas.openxmlformats.org/officeDocument/2006/relationships/hyperlink" Target="http://www.uradni-list.si/1/objava.jsp?sop=2017-01-291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6-01-2930" TargetMode="External"/><Relationship Id="rId14" Type="http://schemas.openxmlformats.org/officeDocument/2006/relationships/hyperlink" Target="http://www.uradni-list.si/1/objava.jsp?sop=2018-01-0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1163</Words>
  <Characters>6633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Primož Jeras</cp:lastModifiedBy>
  <cp:revision>19</cp:revision>
  <cp:lastPrinted>2017-02-14T07:07:00Z</cp:lastPrinted>
  <dcterms:created xsi:type="dcterms:W3CDTF">2022-08-24T08:21:00Z</dcterms:created>
  <dcterms:modified xsi:type="dcterms:W3CDTF">2026-01-09T10:24:00Z</dcterms:modified>
</cp:coreProperties>
</file>